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2" w:rsidRPr="00E671F2" w:rsidRDefault="00E671F2" w:rsidP="00E671F2">
      <w:pPr>
        <w:spacing w:after="0" w:line="240" w:lineRule="auto"/>
        <w:jc w:val="center"/>
        <w:rPr>
          <w:rFonts w:ascii="Times New Roman" w:eastAsia="Times New Roman" w:hAnsi="Times New Roman" w:cs="Times New Roman"/>
          <w:sz w:val="24"/>
          <w:szCs w:val="24"/>
          <w:lang w:eastAsia="tr-TR"/>
        </w:rPr>
      </w:pPr>
      <w:bookmarkStart w:id="0" w:name="_GoBack"/>
      <w:r w:rsidRPr="00E671F2">
        <w:rPr>
          <w:rFonts w:ascii="Times New Roman" w:eastAsia="Times New Roman" w:hAnsi="Times New Roman" w:cs="Times New Roman"/>
          <w:b/>
          <w:bCs/>
          <w:sz w:val="24"/>
          <w:szCs w:val="24"/>
          <w:lang w:eastAsia="tr-TR"/>
        </w:rPr>
        <w:t>KÖMÜR SATIN ALINACAKTIR</w:t>
      </w:r>
    </w:p>
    <w:bookmarkEnd w:id="0"/>
    <w:p w:rsidR="00E671F2" w:rsidRPr="00E671F2" w:rsidRDefault="00E671F2" w:rsidP="00E671F2">
      <w:pPr>
        <w:spacing w:after="0" w:line="240" w:lineRule="auto"/>
        <w:rPr>
          <w:rFonts w:ascii="Times New Roman" w:eastAsia="Times New Roman" w:hAnsi="Times New Roman" w:cs="Times New Roman"/>
          <w:sz w:val="24"/>
          <w:szCs w:val="24"/>
          <w:lang w:eastAsia="tr-TR"/>
        </w:rPr>
      </w:pPr>
      <w:proofErr w:type="gramStart"/>
      <w:r w:rsidRPr="00E671F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t>Vize Orman İşletme Müdürlüğü, 2020-2021 Kış Döneminde Isınmada Kullanılmak Üzere 140 Ton Linyit (80-150 mm) Torba Kömür ve 40 Ton Linyit (10-18 mm) Torba Kömür mal alımı 4734 sayılı Kamu İhale Kanununun 19 uncu maddesine göre açık ihale usulü ile ihale edilecek olup, teklifler sadece elektronik ortamda EKAP üzerinden alınacaktır.  </w:t>
      </w:r>
      <w:proofErr w:type="gramEnd"/>
      <w:r w:rsidRPr="00E671F2">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E671F2" w:rsidRPr="00E671F2" w:rsidTr="00E671F2">
        <w:trPr>
          <w:tblCellSpacing w:w="15" w:type="dxa"/>
        </w:trPr>
        <w:tc>
          <w:tcPr>
            <w:tcW w:w="3300" w:type="dxa"/>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İKN</w:t>
            </w:r>
          </w:p>
        </w:tc>
        <w:tc>
          <w:tcPr>
            <w:tcW w:w="50" w:type="pct"/>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2020/471233</w:t>
            </w:r>
          </w:p>
        </w:tc>
      </w:tr>
    </w:tbl>
    <w:p w:rsidR="00E671F2" w:rsidRPr="00E671F2" w:rsidRDefault="00E671F2" w:rsidP="00E671F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671F2" w:rsidRPr="00E671F2" w:rsidTr="00E671F2">
        <w:trPr>
          <w:tblCellSpacing w:w="15" w:type="dxa"/>
        </w:trPr>
        <w:tc>
          <w:tcPr>
            <w:tcW w:w="0" w:type="auto"/>
            <w:gridSpan w:val="3"/>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1-İdarenin</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a)</w:t>
            </w:r>
            <w:r w:rsidRPr="00E671F2">
              <w:rPr>
                <w:rFonts w:ascii="Times New Roman" w:eastAsia="Times New Roman" w:hAnsi="Times New Roman" w:cs="Times New Roman"/>
                <w:sz w:val="24"/>
                <w:szCs w:val="24"/>
                <w:lang w:eastAsia="tr-TR"/>
              </w:rPr>
              <w:t xml:space="preserve"> Adı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ORMAN İŞLETME MÜDÜRLÜĞÜ-VİZE DİĞER ÖZEL BÜTÇELİ KURULUŞLAR ORMAN GENEL MÜDÜRLÜĞÜ</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b)</w:t>
            </w:r>
            <w:r w:rsidRPr="00E671F2">
              <w:rPr>
                <w:rFonts w:ascii="Times New Roman" w:eastAsia="Times New Roman" w:hAnsi="Times New Roman" w:cs="Times New Roman"/>
                <w:sz w:val="24"/>
                <w:szCs w:val="24"/>
                <w:lang w:eastAsia="tr-TR"/>
              </w:rPr>
              <w:t xml:space="preserve"> Adresi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Devlet Mah. Orman Caddesi No:2 39400 VİZE/KIRKLARELİ</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c)</w:t>
            </w:r>
            <w:r w:rsidRPr="00E671F2">
              <w:rPr>
                <w:rFonts w:ascii="Times New Roman" w:eastAsia="Times New Roman" w:hAnsi="Times New Roman" w:cs="Times New Roman"/>
                <w:sz w:val="24"/>
                <w:szCs w:val="24"/>
                <w:lang w:eastAsia="tr-TR"/>
              </w:rPr>
              <w:t xml:space="preserve"> Telefon ve faks numarası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2883181084 - 2883182012</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ç)</w:t>
            </w:r>
            <w:r w:rsidRPr="00E671F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https://ekap.kik.gov.tr/EKAP/ </w:t>
            </w:r>
          </w:p>
        </w:tc>
      </w:tr>
    </w:tbl>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a)</w:t>
            </w:r>
            <w:r w:rsidRPr="00E671F2">
              <w:rPr>
                <w:rFonts w:ascii="Times New Roman" w:eastAsia="Times New Roman" w:hAnsi="Times New Roman" w:cs="Times New Roman"/>
                <w:sz w:val="24"/>
                <w:szCs w:val="24"/>
                <w:lang w:eastAsia="tr-TR"/>
              </w:rPr>
              <w:t xml:space="preserve"> Adı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Vize Orman İşletme Müdürlüğü, 2020-2021 Kış Döneminde Isınmada Kullanılmak Üzere 140 Ton Linyit (80-150 mm) Torba Kömür ve 40 Ton Linyit (10-18 mm) Torba Kömür</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b)</w:t>
            </w:r>
            <w:r w:rsidRPr="00E671F2">
              <w:rPr>
                <w:rFonts w:ascii="Times New Roman" w:eastAsia="Times New Roman" w:hAnsi="Times New Roman" w:cs="Times New Roman"/>
                <w:sz w:val="24"/>
                <w:szCs w:val="24"/>
                <w:lang w:eastAsia="tr-TR"/>
              </w:rPr>
              <w:t xml:space="preserve"> Niteliği, türü ve miktarı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140 Ton Linyit (80-150 mm) Torba Kömür ve 40 Ton Linyit (10-18 mm) Torba Kömür</w:t>
            </w:r>
            <w:r w:rsidRPr="00E671F2">
              <w:rPr>
                <w:rFonts w:ascii="Times New Roman" w:eastAsia="Times New Roman" w:hAnsi="Times New Roman" w:cs="Times New Roman"/>
                <w:sz w:val="24"/>
                <w:szCs w:val="24"/>
                <w:lang w:eastAsia="tr-TR"/>
              </w:rPr>
              <w:br/>
              <w:t xml:space="preserve">Ayrıntılı bilgiye </w:t>
            </w:r>
            <w:proofErr w:type="spellStart"/>
            <w:r w:rsidRPr="00E671F2">
              <w:rPr>
                <w:rFonts w:ascii="Times New Roman" w:eastAsia="Times New Roman" w:hAnsi="Times New Roman" w:cs="Times New Roman"/>
                <w:sz w:val="24"/>
                <w:szCs w:val="24"/>
                <w:lang w:eastAsia="tr-TR"/>
              </w:rPr>
              <w:t>EKAP’ta</w:t>
            </w:r>
            <w:proofErr w:type="spellEnd"/>
            <w:r w:rsidRPr="00E671F2">
              <w:rPr>
                <w:rFonts w:ascii="Times New Roman" w:eastAsia="Times New Roman" w:hAnsi="Times New Roman" w:cs="Times New Roman"/>
                <w:sz w:val="24"/>
                <w:szCs w:val="24"/>
                <w:lang w:eastAsia="tr-TR"/>
              </w:rPr>
              <w:t xml:space="preserve"> yer alan ihale dokümanı içinde bulunan idari şartnameden ulaşılabilir.</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c)</w:t>
            </w:r>
            <w:r w:rsidRPr="00E671F2">
              <w:rPr>
                <w:rFonts w:ascii="Times New Roman" w:eastAsia="Times New Roman" w:hAnsi="Times New Roman" w:cs="Times New Roman"/>
                <w:sz w:val="24"/>
                <w:szCs w:val="24"/>
                <w:lang w:eastAsia="tr-TR"/>
              </w:rPr>
              <w:t xml:space="preserve"> Yapılacağı/teslim edileceği yer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proofErr w:type="gramStart"/>
            <w:r w:rsidRPr="00E671F2">
              <w:rPr>
                <w:rFonts w:ascii="Times New Roman" w:eastAsia="Times New Roman" w:hAnsi="Times New Roman" w:cs="Times New Roman"/>
                <w:sz w:val="24"/>
                <w:szCs w:val="24"/>
                <w:lang w:eastAsia="tr-TR"/>
              </w:rPr>
              <w:t xml:space="preserve">140 ton linyit (80-150 mm) torba kömürün; 140 tonu Vize Orman İşletme Müdürlüğü kalorifer dairesi Vize/KIRKLARELİ adresine, 40 ton linyit (10-18 mm) torba kömürün; 10 tonu Kıyıköy Orman İşletme Şefliği kalorifer dairesi Kıyıköy/Vize/KIRKLARELİ adresine, 30 tonu Sergen Orman İşletme Şefliği kalorifer dairesi Sergen/Vize/KIRKLARELİ adresine teslim edilecektir. </w:t>
            </w:r>
            <w:proofErr w:type="gramEnd"/>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ç)</w:t>
            </w:r>
            <w:r w:rsidRPr="00E671F2">
              <w:rPr>
                <w:rFonts w:ascii="Times New Roman" w:eastAsia="Times New Roman" w:hAnsi="Times New Roman" w:cs="Times New Roman"/>
                <w:sz w:val="24"/>
                <w:szCs w:val="24"/>
                <w:lang w:eastAsia="tr-TR"/>
              </w:rPr>
              <w:t xml:space="preserve"> Süresi/teslim tarihi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Sözleşmenin imzalanmasına müteakip 20 takvim günü içinde malın tamamı teslim edilecektir.</w:t>
            </w:r>
          </w:p>
        </w:tc>
      </w:tr>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d)</w:t>
            </w:r>
            <w:r w:rsidRPr="00E671F2">
              <w:rPr>
                <w:rFonts w:ascii="Times New Roman" w:eastAsia="Times New Roman" w:hAnsi="Times New Roman" w:cs="Times New Roman"/>
                <w:sz w:val="24"/>
                <w:szCs w:val="24"/>
                <w:lang w:eastAsia="tr-TR"/>
              </w:rPr>
              <w:t xml:space="preserve"> İşe başlama tarihi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Sözleşmenin imzalandığı tarih işe başlama tarihidir.</w:t>
            </w:r>
          </w:p>
        </w:tc>
      </w:tr>
    </w:tbl>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E671F2" w:rsidRPr="00E671F2" w:rsidTr="00E671F2">
        <w:trPr>
          <w:tblCellSpacing w:w="15" w:type="dxa"/>
        </w:trPr>
        <w:tc>
          <w:tcPr>
            <w:tcW w:w="3300" w:type="dxa"/>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a)</w:t>
            </w:r>
            <w:r w:rsidRPr="00E671F2">
              <w:rPr>
                <w:rFonts w:ascii="Times New Roman" w:eastAsia="Times New Roman" w:hAnsi="Times New Roman" w:cs="Times New Roman"/>
                <w:sz w:val="24"/>
                <w:szCs w:val="24"/>
                <w:lang w:eastAsia="tr-TR"/>
              </w:rPr>
              <w:t xml:space="preserve"> İhale (son teklif verme) tarih ve saati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28.09.2020 - 10:00</w:t>
            </w:r>
          </w:p>
        </w:tc>
      </w:tr>
      <w:tr w:rsidR="00E671F2" w:rsidRPr="00E671F2" w:rsidTr="00E671F2">
        <w:trPr>
          <w:tblCellSpacing w:w="15" w:type="dxa"/>
        </w:trPr>
        <w:tc>
          <w:tcPr>
            <w:tcW w:w="0" w:type="auto"/>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b)</w:t>
            </w:r>
            <w:r w:rsidRPr="00E671F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w:t>
            </w:r>
          </w:p>
        </w:tc>
        <w:tc>
          <w:tcPr>
            <w:tcW w:w="0" w:type="auto"/>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Vize Orman İşletme Müdürlüğü, 1 </w:t>
            </w:r>
            <w:proofErr w:type="spellStart"/>
            <w:r w:rsidRPr="00E671F2">
              <w:rPr>
                <w:rFonts w:ascii="Times New Roman" w:eastAsia="Times New Roman" w:hAnsi="Times New Roman" w:cs="Times New Roman"/>
                <w:sz w:val="24"/>
                <w:szCs w:val="24"/>
                <w:lang w:eastAsia="tr-TR"/>
              </w:rPr>
              <w:t>Nolu</w:t>
            </w:r>
            <w:proofErr w:type="spellEnd"/>
            <w:r w:rsidRPr="00E671F2">
              <w:rPr>
                <w:rFonts w:ascii="Times New Roman" w:eastAsia="Times New Roman" w:hAnsi="Times New Roman" w:cs="Times New Roman"/>
                <w:sz w:val="24"/>
                <w:szCs w:val="24"/>
                <w:lang w:eastAsia="tr-TR"/>
              </w:rPr>
              <w:t xml:space="preserve"> İdare Binası, Devlet Mahallesi, Orman Caddesi, No:2 Vize / KIRKLARELİ</w:t>
            </w:r>
          </w:p>
        </w:tc>
      </w:tr>
    </w:tbl>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lastRenderedPageBreak/>
        <w:br/>
      </w:r>
      <w:r w:rsidRPr="00E671F2">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E671F2">
        <w:rPr>
          <w:rFonts w:ascii="Times New Roman" w:eastAsia="Times New Roman" w:hAnsi="Times New Roman" w:cs="Times New Roman"/>
          <w:b/>
          <w:bCs/>
          <w:sz w:val="24"/>
          <w:szCs w:val="24"/>
          <w:lang w:eastAsia="tr-TR"/>
        </w:rPr>
        <w:t>kriterler</w:t>
      </w:r>
      <w:proofErr w:type="gramEnd"/>
      <w:r w:rsidRPr="00E671F2">
        <w:rPr>
          <w:rFonts w:ascii="Times New Roman" w:eastAsia="Times New Roman" w:hAnsi="Times New Roman" w:cs="Times New Roman"/>
          <w:b/>
          <w:bCs/>
          <w:sz w:val="24"/>
          <w:szCs w:val="24"/>
          <w:lang w:eastAsia="tr-TR"/>
        </w:rPr>
        <w:t>:</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w:t>
      </w:r>
      <w:r w:rsidRPr="00E671F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4.1.1.3.</w:t>
      </w:r>
      <w:r w:rsidRPr="00E671F2">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E671F2" w:rsidRPr="00E671F2" w:rsidRDefault="00E671F2" w:rsidP="00E671F2">
      <w:pPr>
        <w:spacing w:before="100" w:beforeAutospacing="1" w:after="100" w:afterAutospacing="1"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A-İsteklinin adına düzenlenmiş ve Valilikten alınmış "Katı Yakıt Satıcısı Kayıt Belgesi"</w:t>
      </w:r>
    </w:p>
    <w:p w:rsidR="00E671F2" w:rsidRPr="00E671F2" w:rsidRDefault="00E671F2" w:rsidP="00E671F2">
      <w:pPr>
        <w:spacing w:before="100" w:beforeAutospacing="1" w:after="100" w:afterAutospacing="1"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B-İsteklinin adına düzenlenmiş "Kömür Satış İzin Belgesi"</w:t>
      </w:r>
    </w:p>
    <w:p w:rsidR="00E671F2" w:rsidRPr="00E671F2" w:rsidRDefault="00E671F2" w:rsidP="00E671F2">
      <w:pPr>
        <w:spacing w:before="100" w:beforeAutospacing="1" w:after="100" w:afterAutospacing="1"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Aday veya isteklinin Yetkili Satıcı veya Yetkili Temsilci olduğunu, yukarıdaki (A, B) belgelerden biri ile tevsik ederek, ihale dosyası kapsamında ASLINI veya NOTER ONAYLI </w:t>
      </w:r>
      <w:proofErr w:type="spellStart"/>
      <w:r w:rsidRPr="00E671F2">
        <w:rPr>
          <w:rFonts w:ascii="Times New Roman" w:eastAsia="Times New Roman" w:hAnsi="Times New Roman" w:cs="Times New Roman"/>
          <w:sz w:val="24"/>
          <w:szCs w:val="24"/>
          <w:lang w:eastAsia="tr-TR"/>
        </w:rPr>
        <w:t>SURETİ'ni</w:t>
      </w:r>
      <w:proofErr w:type="spellEnd"/>
      <w:r w:rsidRPr="00E671F2">
        <w:rPr>
          <w:rFonts w:ascii="Times New Roman" w:eastAsia="Times New Roman" w:hAnsi="Times New Roman" w:cs="Times New Roman"/>
          <w:sz w:val="24"/>
          <w:szCs w:val="24"/>
          <w:lang w:eastAsia="tr-TR"/>
        </w:rPr>
        <w:t xml:space="preserve"> sunmak ZORUNDADIR.</w:t>
      </w:r>
    </w:p>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br/>
      </w:r>
      <w:proofErr w:type="gramStart"/>
      <w:r w:rsidRPr="00E671F2">
        <w:rPr>
          <w:rFonts w:ascii="Times New Roman" w:eastAsia="Times New Roman" w:hAnsi="Times New Roman" w:cs="Times New Roman"/>
          <w:b/>
          <w:bCs/>
          <w:sz w:val="24"/>
          <w:szCs w:val="24"/>
          <w:lang w:eastAsia="tr-TR"/>
        </w:rPr>
        <w:t>4.1.2.</w:t>
      </w:r>
      <w:r w:rsidRPr="00E671F2">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4.1.2.1.</w:t>
      </w:r>
      <w:r w:rsidRPr="00E671F2">
        <w:rPr>
          <w:rFonts w:ascii="Times New Roman" w:eastAsia="Times New Roman" w:hAnsi="Times New Roman" w:cs="Times New Roman"/>
          <w:sz w:val="24"/>
          <w:szCs w:val="24"/>
          <w:lang w:eastAsia="tr-TR"/>
        </w:rPr>
        <w:t xml:space="preserve"> Gerçek kişi olması halinde, noter tasdikli imza beyannamesi bilgileri,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4.1.2.2.</w:t>
      </w:r>
      <w:r w:rsidRPr="00E671F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4.1.3.</w:t>
      </w:r>
      <w:r w:rsidRPr="00E671F2">
        <w:rPr>
          <w:rFonts w:ascii="Times New Roman" w:eastAsia="Times New Roman" w:hAnsi="Times New Roman" w:cs="Times New Roman"/>
          <w:sz w:val="24"/>
          <w:szCs w:val="24"/>
          <w:lang w:eastAsia="tr-TR"/>
        </w:rPr>
        <w:t xml:space="preserve"> Şekli ve içeriği İdari Şartnamede belirlenen teklif mektubu. </w:t>
      </w:r>
      <w:proofErr w:type="gramEnd"/>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4.1.4.</w:t>
      </w:r>
      <w:r w:rsidRPr="00E671F2">
        <w:rPr>
          <w:rFonts w:ascii="Times New Roman" w:eastAsia="Times New Roman" w:hAnsi="Times New Roman" w:cs="Times New Roman"/>
          <w:sz w:val="24"/>
          <w:szCs w:val="24"/>
          <w:lang w:eastAsia="tr-TR"/>
        </w:rPr>
        <w:t xml:space="preserve"> Şekli ve içeriği İdari Şartnamede belirlenen geçici teminat bilgileri.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4.1.5</w:t>
      </w:r>
      <w:r w:rsidRPr="00E671F2">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71F2" w:rsidRPr="00E671F2" w:rsidTr="00E671F2">
        <w:trPr>
          <w:tblCellSpacing w:w="15" w:type="dxa"/>
        </w:trPr>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671F2">
              <w:rPr>
                <w:rFonts w:ascii="Times New Roman" w:eastAsia="Times New Roman" w:hAnsi="Times New Roman" w:cs="Times New Roman"/>
                <w:b/>
                <w:bCs/>
                <w:sz w:val="24"/>
                <w:szCs w:val="24"/>
                <w:lang w:eastAsia="tr-TR"/>
              </w:rPr>
              <w:t>kriterler</w:t>
            </w:r>
            <w:proofErr w:type="gramEnd"/>
            <w:r w:rsidRPr="00E671F2">
              <w:rPr>
                <w:rFonts w:ascii="Times New Roman" w:eastAsia="Times New Roman" w:hAnsi="Times New Roman" w:cs="Times New Roman"/>
                <w:b/>
                <w:bCs/>
                <w:sz w:val="24"/>
                <w:szCs w:val="24"/>
                <w:lang w:eastAsia="tr-TR"/>
              </w:rPr>
              <w:t>:</w:t>
            </w:r>
          </w:p>
        </w:tc>
      </w:tr>
      <w:tr w:rsidR="00E671F2" w:rsidRPr="00E671F2" w:rsidTr="00E671F2">
        <w:trPr>
          <w:tblCellSpacing w:w="15" w:type="dxa"/>
        </w:trPr>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İdare tarafından ekonomik ve mali yeterliğe ilişkin </w:t>
            </w:r>
            <w:proofErr w:type="gramStart"/>
            <w:r w:rsidRPr="00E671F2">
              <w:rPr>
                <w:rFonts w:ascii="Times New Roman" w:eastAsia="Times New Roman" w:hAnsi="Times New Roman" w:cs="Times New Roman"/>
                <w:sz w:val="24"/>
                <w:szCs w:val="24"/>
                <w:lang w:eastAsia="tr-TR"/>
              </w:rPr>
              <w:t>kriter</w:t>
            </w:r>
            <w:proofErr w:type="gramEnd"/>
            <w:r w:rsidRPr="00E671F2">
              <w:rPr>
                <w:rFonts w:ascii="Times New Roman" w:eastAsia="Times New Roman" w:hAnsi="Times New Roman" w:cs="Times New Roman"/>
                <w:sz w:val="24"/>
                <w:szCs w:val="24"/>
                <w:lang w:eastAsia="tr-TR"/>
              </w:rPr>
              <w:t xml:space="preserve"> belirtilmemiştir.</w:t>
            </w:r>
          </w:p>
        </w:tc>
      </w:tr>
    </w:tbl>
    <w:p w:rsidR="00E671F2" w:rsidRPr="00E671F2" w:rsidRDefault="00E671F2" w:rsidP="00E671F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71F2" w:rsidRPr="00E671F2" w:rsidTr="00E671F2">
        <w:trPr>
          <w:tblCellSpacing w:w="15" w:type="dxa"/>
        </w:trPr>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671F2">
              <w:rPr>
                <w:rFonts w:ascii="Times New Roman" w:eastAsia="Times New Roman" w:hAnsi="Times New Roman" w:cs="Times New Roman"/>
                <w:b/>
                <w:bCs/>
                <w:sz w:val="24"/>
                <w:szCs w:val="24"/>
                <w:lang w:eastAsia="tr-TR"/>
              </w:rPr>
              <w:t>kriterler</w:t>
            </w:r>
            <w:proofErr w:type="gramEnd"/>
            <w:r w:rsidRPr="00E671F2">
              <w:rPr>
                <w:rFonts w:ascii="Times New Roman" w:eastAsia="Times New Roman" w:hAnsi="Times New Roman" w:cs="Times New Roman"/>
                <w:b/>
                <w:bCs/>
                <w:sz w:val="24"/>
                <w:szCs w:val="24"/>
                <w:lang w:eastAsia="tr-TR"/>
              </w:rPr>
              <w:t xml:space="preserve">: </w:t>
            </w:r>
          </w:p>
        </w:tc>
      </w:tr>
      <w:tr w:rsidR="00E671F2" w:rsidRPr="00E671F2" w:rsidTr="00E671F2">
        <w:trPr>
          <w:tblCellSpacing w:w="15" w:type="dxa"/>
        </w:trPr>
        <w:tc>
          <w:tcPr>
            <w:tcW w:w="0" w:type="auto"/>
            <w:vAlign w:val="center"/>
            <w:hideMark/>
          </w:tcPr>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İdare tarafından mesleki ve teknik yeterliğe ilişkin </w:t>
            </w:r>
            <w:proofErr w:type="gramStart"/>
            <w:r w:rsidRPr="00E671F2">
              <w:rPr>
                <w:rFonts w:ascii="Times New Roman" w:eastAsia="Times New Roman" w:hAnsi="Times New Roman" w:cs="Times New Roman"/>
                <w:sz w:val="24"/>
                <w:szCs w:val="24"/>
                <w:lang w:eastAsia="tr-TR"/>
              </w:rPr>
              <w:t>kriter</w:t>
            </w:r>
            <w:proofErr w:type="gramEnd"/>
            <w:r w:rsidRPr="00E671F2">
              <w:rPr>
                <w:rFonts w:ascii="Times New Roman" w:eastAsia="Times New Roman" w:hAnsi="Times New Roman" w:cs="Times New Roman"/>
                <w:sz w:val="24"/>
                <w:szCs w:val="24"/>
                <w:lang w:eastAsia="tr-TR"/>
              </w:rPr>
              <w:t xml:space="preserve"> belirtilmemiştir.</w:t>
            </w:r>
          </w:p>
        </w:tc>
      </w:tr>
    </w:tbl>
    <w:p w:rsidR="00E671F2"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5.</w:t>
      </w:r>
      <w:r w:rsidRPr="00E671F2">
        <w:rPr>
          <w:rFonts w:ascii="Times New Roman" w:eastAsia="Times New Roman" w:hAnsi="Times New Roman" w:cs="Times New Roman"/>
          <w:sz w:val="24"/>
          <w:szCs w:val="24"/>
          <w:lang w:eastAsia="tr-TR"/>
        </w:rPr>
        <w:t xml:space="preserve"> Ekonomik açıdan en avantajlı teklif sadece fiyat esasına göre belirlenecektir.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6.</w:t>
      </w:r>
      <w:r w:rsidRPr="00E671F2">
        <w:rPr>
          <w:rFonts w:ascii="Times New Roman" w:eastAsia="Times New Roman" w:hAnsi="Times New Roman" w:cs="Times New Roman"/>
          <w:sz w:val="24"/>
          <w:szCs w:val="24"/>
          <w:lang w:eastAsia="tr-TR"/>
        </w:rPr>
        <w:t xml:space="preserve"> İhaleye sadece yerli istekliler katılabilecektir.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7.</w:t>
      </w:r>
      <w:r w:rsidRPr="00E671F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8.</w:t>
      </w:r>
      <w:r w:rsidRPr="00E671F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9.</w:t>
      </w:r>
      <w:r w:rsidRPr="00E671F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lastRenderedPageBreak/>
        <w:t>10.</w:t>
      </w:r>
      <w:r w:rsidRPr="00E671F2">
        <w:rPr>
          <w:rFonts w:ascii="Times New Roman" w:eastAsia="Times New Roman" w:hAnsi="Times New Roman" w:cs="Times New Roman"/>
          <w:sz w:val="24"/>
          <w:szCs w:val="24"/>
          <w:lang w:eastAsia="tr-TR"/>
        </w:rPr>
        <w:t xml:space="preserve"> Bu ihalede, işin tamamı için teklif verilecektir.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11.</w:t>
      </w:r>
      <w:r w:rsidRPr="00E671F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12.</w:t>
      </w:r>
      <w:r w:rsidRPr="00E671F2">
        <w:rPr>
          <w:rFonts w:ascii="Times New Roman" w:eastAsia="Times New Roman" w:hAnsi="Times New Roman" w:cs="Times New Roman"/>
          <w:sz w:val="24"/>
          <w:szCs w:val="24"/>
          <w:lang w:eastAsia="tr-TR"/>
        </w:rPr>
        <w:t xml:space="preserve"> Bu ihalede elektronik eksiltme yapılmayacaktır.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13.</w:t>
      </w:r>
      <w:r w:rsidRPr="00E671F2">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14.</w:t>
      </w:r>
      <w:r w:rsidRPr="00E671F2">
        <w:rPr>
          <w:rFonts w:ascii="Times New Roman" w:eastAsia="Times New Roman" w:hAnsi="Times New Roman" w:cs="Times New Roman"/>
          <w:sz w:val="24"/>
          <w:szCs w:val="24"/>
          <w:lang w:eastAsia="tr-TR"/>
        </w:rPr>
        <w:t>Konsorsiyum olarak ihaleye teklif verilemez.</w:t>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sz w:val="24"/>
          <w:szCs w:val="24"/>
          <w:lang w:eastAsia="tr-TR"/>
        </w:rPr>
        <w:br/>
      </w:r>
      <w:r w:rsidRPr="00E671F2">
        <w:rPr>
          <w:rFonts w:ascii="Times New Roman" w:eastAsia="Times New Roman" w:hAnsi="Times New Roman" w:cs="Times New Roman"/>
          <w:b/>
          <w:bCs/>
          <w:sz w:val="24"/>
          <w:szCs w:val="24"/>
          <w:lang w:eastAsia="tr-TR"/>
        </w:rPr>
        <w:t>15. Diğer hususlar:</w:t>
      </w:r>
    </w:p>
    <w:p w:rsidR="007956FD" w:rsidRPr="00E671F2" w:rsidRDefault="00E671F2" w:rsidP="00E671F2">
      <w:pPr>
        <w:spacing w:after="0" w:line="240" w:lineRule="auto"/>
        <w:rPr>
          <w:rFonts w:ascii="Times New Roman" w:eastAsia="Times New Roman" w:hAnsi="Times New Roman" w:cs="Times New Roman"/>
          <w:sz w:val="24"/>
          <w:szCs w:val="24"/>
          <w:lang w:eastAsia="tr-TR"/>
        </w:rPr>
      </w:pPr>
      <w:r w:rsidRPr="00E671F2">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w:t>
      </w:r>
      <w:r>
        <w:rPr>
          <w:rFonts w:ascii="Times New Roman" w:eastAsia="Times New Roman" w:hAnsi="Times New Roman" w:cs="Times New Roman"/>
          <w:sz w:val="24"/>
          <w:szCs w:val="24"/>
          <w:lang w:eastAsia="tr-TR"/>
        </w:rPr>
        <w:t>teklif üzerinde bırakılacaktır.</w:t>
      </w:r>
    </w:p>
    <w:sectPr w:rsidR="007956FD" w:rsidRPr="00E671F2" w:rsidSect="00E15094">
      <w:pgSz w:w="11906" w:h="16838"/>
      <w:pgMar w:top="56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4E"/>
    <w:rsid w:val="007956FD"/>
    <w:rsid w:val="00AB5AEA"/>
    <w:rsid w:val="00E15094"/>
    <w:rsid w:val="00E671F2"/>
    <w:rsid w:val="00FD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6479-B9D4-47DF-B099-EABB800D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E671F2"/>
  </w:style>
  <w:style w:type="character" w:customStyle="1" w:styleId="idarebilgi">
    <w:name w:val="idarebilgi"/>
    <w:basedOn w:val="VarsaylanParagrafYazTipi"/>
    <w:rsid w:val="00E671F2"/>
  </w:style>
  <w:style w:type="character" w:customStyle="1" w:styleId="ilanbaslik">
    <w:name w:val="ilanbaslik"/>
    <w:basedOn w:val="VarsaylanParagrafYazTipi"/>
    <w:rsid w:val="00E671F2"/>
  </w:style>
  <w:style w:type="paragraph" w:styleId="NormalWeb">
    <w:name w:val="Normal (Web)"/>
    <w:basedOn w:val="Normal"/>
    <w:uiPriority w:val="99"/>
    <w:semiHidden/>
    <w:unhideWhenUsed/>
    <w:rsid w:val="00E671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1664">
      <w:bodyDiv w:val="1"/>
      <w:marLeft w:val="0"/>
      <w:marRight w:val="0"/>
      <w:marTop w:val="0"/>
      <w:marBottom w:val="0"/>
      <w:divBdr>
        <w:top w:val="none" w:sz="0" w:space="0" w:color="auto"/>
        <w:left w:val="none" w:sz="0" w:space="0" w:color="auto"/>
        <w:bottom w:val="none" w:sz="0" w:space="0" w:color="auto"/>
        <w:right w:val="none" w:sz="0" w:space="0" w:color="auto"/>
      </w:divBdr>
      <w:divsChild>
        <w:div w:id="1816414879">
          <w:marLeft w:val="0"/>
          <w:marRight w:val="0"/>
          <w:marTop w:val="0"/>
          <w:marBottom w:val="0"/>
          <w:divBdr>
            <w:top w:val="none" w:sz="0" w:space="0" w:color="auto"/>
            <w:left w:val="none" w:sz="0" w:space="0" w:color="auto"/>
            <w:bottom w:val="none" w:sz="0" w:space="0" w:color="auto"/>
            <w:right w:val="none" w:sz="0" w:space="0" w:color="auto"/>
          </w:divBdr>
        </w:div>
        <w:div w:id="1034697965">
          <w:marLeft w:val="0"/>
          <w:marRight w:val="0"/>
          <w:marTop w:val="0"/>
          <w:marBottom w:val="0"/>
          <w:divBdr>
            <w:top w:val="none" w:sz="0" w:space="0" w:color="auto"/>
            <w:left w:val="none" w:sz="0" w:space="0" w:color="auto"/>
            <w:bottom w:val="none" w:sz="0" w:space="0" w:color="auto"/>
            <w:right w:val="none" w:sz="0" w:space="0" w:color="auto"/>
          </w:divBdr>
        </w:div>
        <w:div w:id="23423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ÇAKMAK Teknisyen</dc:creator>
  <cp:keywords/>
  <dc:description/>
  <cp:lastModifiedBy>LEMOZ</cp:lastModifiedBy>
  <cp:revision>2</cp:revision>
  <dcterms:created xsi:type="dcterms:W3CDTF">2020-09-10T12:05:00Z</dcterms:created>
  <dcterms:modified xsi:type="dcterms:W3CDTF">2020-09-10T12:05:00Z</dcterms:modified>
</cp:coreProperties>
</file>