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71" w:rsidRDefault="00510DA7">
      <w:pPr>
        <w:pStyle w:val="Balk10"/>
        <w:keepNext/>
        <w:keepLines/>
        <w:shd w:val="clear" w:color="auto" w:fill="auto"/>
        <w:spacing w:after="224" w:line="260" w:lineRule="exact"/>
        <w:ind w:left="180"/>
      </w:pPr>
      <w:bookmarkStart w:id="0" w:name="bookmark0"/>
      <w:r>
        <w:rPr>
          <w:rStyle w:val="Balk11"/>
          <w:b/>
          <w:bCs/>
        </w:rPr>
        <w:t>KAYNARCA BELEDİYE BAŞKANLIĞINDAN ARAÇ SATIŞ İLANI</w:t>
      </w:r>
      <w:bookmarkEnd w:id="0"/>
    </w:p>
    <w:p w:rsidR="00E63571" w:rsidRDefault="00510DA7">
      <w:pPr>
        <w:pStyle w:val="Gvdemetni20"/>
        <w:shd w:val="clear" w:color="auto" w:fill="auto"/>
        <w:spacing w:before="0" w:after="187" w:line="210" w:lineRule="exact"/>
      </w:pPr>
      <w:r>
        <w:t>Belediye Encümeninin 07.09.2017 tarih ve 37/159 Sayılı kararı gereği</w:t>
      </w:r>
    </w:p>
    <w:p w:rsidR="00E63571" w:rsidRDefault="00510DA7">
      <w:pPr>
        <w:pStyle w:val="Gvdemetni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124" w:line="293" w:lineRule="exact"/>
      </w:pPr>
      <w:r>
        <w:t xml:space="preserve">Belediyemize </w:t>
      </w:r>
      <w:r>
        <w:rPr>
          <w:rStyle w:val="Gvdemetni21ptbolukbraklyor"/>
        </w:rPr>
        <w:t>ait,</w:t>
      </w:r>
      <w:r>
        <w:t xml:space="preserve"> aşağıda nitelikleri belirtilen araçlar 2886 Sayılı Devlet ihale Kanununun 45.Maddesine istinaden açık arttırma usulü ile.</w:t>
      </w:r>
    </w:p>
    <w:p w:rsidR="00E63571" w:rsidRDefault="00510DA7">
      <w:pPr>
        <w:pStyle w:val="Gvdemetni20"/>
        <w:shd w:val="clear" w:color="auto" w:fill="auto"/>
        <w:spacing w:before="0" w:after="128" w:line="288" w:lineRule="exact"/>
      </w:pPr>
      <w:r>
        <w:rPr>
          <w:rStyle w:val="Gvdemetni2Kaln"/>
        </w:rPr>
        <w:t xml:space="preserve">a- </w:t>
      </w:r>
      <w:r>
        <w:t>Belediyeye ait 39 DH 001 Plakalı 1995 model Tofaş Fiat Kartal SLX marka binek otomobil 09.10.2016 Salı günü saat 14:00'de 7.000.00</w:t>
      </w:r>
      <w:r>
        <w:t xml:space="preserve"> TL. muhammen bedel üzerinden anılan yasanın ilgili maddesi gereği,</w:t>
      </w:r>
    </w:p>
    <w:p w:rsidR="00E63571" w:rsidRDefault="00510DA7">
      <w:pPr>
        <w:pStyle w:val="Gvdemetni20"/>
        <w:shd w:val="clear" w:color="auto" w:fill="auto"/>
        <w:spacing w:before="0" w:after="175" w:line="278" w:lineRule="exact"/>
      </w:pPr>
      <w:r>
        <w:rPr>
          <w:rStyle w:val="Gvdemetni210ptKaln"/>
        </w:rPr>
        <w:t xml:space="preserve">b- </w:t>
      </w:r>
      <w:r>
        <w:t>Belediyeye ait 39 BC 892 Plakalı 2001 Model Opel Vectra 1.6 nb binek otomobil 09.10.2017 Pazartesi günü saat 14:30'da 23.250.00 TL. muhammen bedel üzerinden anılan yasanın ilgili maddes</w:t>
      </w:r>
      <w:r>
        <w:t>i gereği satılacaklardır.</w:t>
      </w:r>
    </w:p>
    <w:p w:rsidR="00E63571" w:rsidRDefault="00510DA7">
      <w:pPr>
        <w:pStyle w:val="Gvdemetni20"/>
        <w:numPr>
          <w:ilvl w:val="0"/>
          <w:numId w:val="1"/>
        </w:numPr>
        <w:shd w:val="clear" w:color="auto" w:fill="auto"/>
        <w:tabs>
          <w:tab w:val="left" w:pos="1074"/>
        </w:tabs>
        <w:spacing w:before="0" w:after="248" w:line="210" w:lineRule="exact"/>
      </w:pPr>
      <w:r>
        <w:t>İhaleye katılmak için istenen belgeler</w:t>
      </w:r>
    </w:p>
    <w:p w:rsidR="00E63571" w:rsidRDefault="00510DA7">
      <w:pPr>
        <w:pStyle w:val="Gvdemetni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19" w:line="210" w:lineRule="exact"/>
      </w:pPr>
      <w:r>
        <w:t>Başvuru Dilekçesi (Matbu olarak Belediyede mevcuttur.)</w:t>
      </w:r>
    </w:p>
    <w:p w:rsidR="00E63571" w:rsidRDefault="00510DA7">
      <w:pPr>
        <w:pStyle w:val="Gvdemetni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485" w:lineRule="exact"/>
      </w:pPr>
      <w:r>
        <w:t>Nüfus Cüzdan Sureti</w:t>
      </w:r>
    </w:p>
    <w:p w:rsidR="00E63571" w:rsidRDefault="00510DA7">
      <w:pPr>
        <w:pStyle w:val="Gvdemetni20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485" w:lineRule="exact"/>
      </w:pPr>
      <w:r>
        <w:t>Geçici teminatı yatırdığına dair belge</w:t>
      </w:r>
    </w:p>
    <w:p w:rsidR="00E63571" w:rsidRDefault="00510DA7">
      <w:pPr>
        <w:pStyle w:val="Gvdemetni2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485" w:lineRule="exact"/>
      </w:pPr>
      <w:r>
        <w:t>Belediyeden ücret karşılığı alacakları ve imzalayacakları satış şartnamesi</w:t>
      </w:r>
    </w:p>
    <w:p w:rsidR="00E63571" w:rsidRDefault="00510DA7">
      <w:pPr>
        <w:pStyle w:val="Gvdemetni2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485" w:lineRule="exact"/>
      </w:pPr>
      <w:r>
        <w:t>2017 yılı içinde alınmış iş veya ikamet adreslerini gösterir belge</w:t>
      </w:r>
    </w:p>
    <w:p w:rsidR="00E63571" w:rsidRDefault="00510DA7">
      <w:pPr>
        <w:pStyle w:val="Gvdemetni2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132" w:line="288" w:lineRule="exact"/>
      </w:pPr>
      <w:r>
        <w:t>Başkası adına vekil olarak ihaleye katılanların noterden onaylı vekaletname örneği ve tüzel kişiliği temsilen katılanların ise ayrıca noterden onaylı imza sirküleri ve temsil yetki verilmes</w:t>
      </w:r>
      <w:r>
        <w:t>i belgesi</w:t>
      </w:r>
    </w:p>
    <w:p w:rsidR="00E63571" w:rsidRDefault="00510DA7">
      <w:pPr>
        <w:pStyle w:val="Gvdemetni20"/>
        <w:numPr>
          <w:ilvl w:val="0"/>
          <w:numId w:val="1"/>
        </w:numPr>
        <w:shd w:val="clear" w:color="auto" w:fill="auto"/>
        <w:tabs>
          <w:tab w:val="left" w:pos="1016"/>
        </w:tabs>
        <w:spacing w:before="0" w:after="143" w:line="274" w:lineRule="exact"/>
      </w:pPr>
      <w:r>
        <w:t>ihaleye katılmak isteyen istekliler istenen belgeler ile birlikte ihale saatinde ihalede hazır bulunmaları gerekmektedir.</w:t>
      </w:r>
    </w:p>
    <w:p w:rsidR="00E63571" w:rsidRDefault="00510DA7">
      <w:pPr>
        <w:pStyle w:val="Gvdemetni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328" w:line="245" w:lineRule="exact"/>
      </w:pPr>
      <w:r>
        <w:t>istekliler ihaleye ilişkin bilgileri Kaynarca Bel. Mali Hizmetler biriminden öğrenebilirler. Araç Satış Şartnamesini 50.00 T</w:t>
      </w:r>
      <w:r>
        <w:t>L. ücret karşılığında satın alabilirler.</w:t>
      </w:r>
    </w:p>
    <w:p w:rsidR="00E63571" w:rsidRDefault="00510DA7">
      <w:pPr>
        <w:pStyle w:val="Gvdemetni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198" w:line="210" w:lineRule="exact"/>
      </w:pPr>
      <w:r>
        <w:t>ilanda belirtilmeyen maddeler için Şartnamedeki hükümler geçerlidir.</w:t>
      </w:r>
    </w:p>
    <w:p w:rsidR="00E63571" w:rsidRDefault="00510DA7">
      <w:pPr>
        <w:pStyle w:val="Gvdemetni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78" w:lineRule="exact"/>
        <w:sectPr w:rsidR="00E63571">
          <w:pgSz w:w="11900" w:h="16840"/>
          <w:pgMar w:top="1611" w:right="1251" w:bottom="2" w:left="1836" w:header="0" w:footer="3" w:gutter="0"/>
          <w:cols w:space="720"/>
          <w:noEndnote/>
          <w:docGrid w:linePitch="360"/>
        </w:sectPr>
      </w:pPr>
      <w:r>
        <w:t>Söz konusu araçlar mesai saatleri içersinde Belediyemiz görevli elemanları nezaretinde yerinde görülebilir.</w:t>
      </w:r>
    </w:p>
    <w:p w:rsidR="00E63571" w:rsidRDefault="00E63571">
      <w:pPr>
        <w:spacing w:line="240" w:lineRule="exact"/>
        <w:rPr>
          <w:sz w:val="19"/>
          <w:szCs w:val="19"/>
        </w:rPr>
      </w:pPr>
    </w:p>
    <w:p w:rsidR="00E63571" w:rsidRDefault="00E63571">
      <w:pPr>
        <w:spacing w:line="240" w:lineRule="exact"/>
        <w:rPr>
          <w:sz w:val="19"/>
          <w:szCs w:val="19"/>
        </w:rPr>
      </w:pPr>
    </w:p>
    <w:p w:rsidR="00E63571" w:rsidRDefault="00E63571">
      <w:pPr>
        <w:spacing w:line="240" w:lineRule="exact"/>
        <w:rPr>
          <w:sz w:val="19"/>
          <w:szCs w:val="19"/>
        </w:rPr>
      </w:pPr>
    </w:p>
    <w:p w:rsidR="00E63571" w:rsidRDefault="00E63571">
      <w:pPr>
        <w:spacing w:line="240" w:lineRule="exact"/>
        <w:rPr>
          <w:sz w:val="19"/>
          <w:szCs w:val="19"/>
        </w:rPr>
      </w:pPr>
    </w:p>
    <w:p w:rsidR="00E63571" w:rsidRDefault="00E63571">
      <w:pPr>
        <w:spacing w:line="240" w:lineRule="exact"/>
        <w:rPr>
          <w:sz w:val="19"/>
          <w:szCs w:val="19"/>
        </w:rPr>
      </w:pPr>
      <w:bookmarkStart w:id="1" w:name="_GoBack"/>
      <w:bookmarkEnd w:id="1"/>
    </w:p>
    <w:sectPr w:rsidR="00E63571" w:rsidSect="0012742C">
      <w:type w:val="continuous"/>
      <w:pgSz w:w="11900" w:h="16840"/>
      <w:pgMar w:top="1583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A7" w:rsidRDefault="00510DA7">
      <w:r>
        <w:separator/>
      </w:r>
    </w:p>
  </w:endnote>
  <w:endnote w:type="continuationSeparator" w:id="0">
    <w:p w:rsidR="00510DA7" w:rsidRDefault="0051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A7" w:rsidRDefault="00510DA7"/>
  </w:footnote>
  <w:footnote w:type="continuationSeparator" w:id="0">
    <w:p w:rsidR="00510DA7" w:rsidRDefault="00510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0D1"/>
    <w:multiLevelType w:val="multilevel"/>
    <w:tmpl w:val="DB027CC0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2412A"/>
    <w:multiLevelType w:val="multilevel"/>
    <w:tmpl w:val="57C8EE80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3571"/>
    <w:rsid w:val="0012742C"/>
    <w:rsid w:val="00510DA7"/>
    <w:rsid w:val="00E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FE90B-7A29-48AE-91EC-47E468CA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lk11">
    <w:name w:val="Başlık #1"/>
    <w:basedOn w:val="Bal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ptbolukbraklyor">
    <w:name w:val="Gövde metni (2) + 1 pt boşluk bırakılıyor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0ptKaln">
    <w:name w:val="Gövde metni (2) + 10 pt;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link w:val="Resimyazs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Resimyazs2Exact">
    <w:name w:val="Resim yazısı (2) Exact"/>
    <w:basedOn w:val="VarsaylanParagrafYazTipi"/>
    <w:link w:val="Resimyazs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300" w:line="0" w:lineRule="atLeast"/>
      <w:ind w:firstLine="7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Resimyazs2">
    <w:name w:val="Resim yazısı (2)"/>
    <w:basedOn w:val="Normal"/>
    <w:link w:val="Resimyazs2Exact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LEMOZ</cp:lastModifiedBy>
  <cp:revision>2</cp:revision>
  <dcterms:created xsi:type="dcterms:W3CDTF">2017-10-05T08:00:00Z</dcterms:created>
  <dcterms:modified xsi:type="dcterms:W3CDTF">2017-10-05T08:01:00Z</dcterms:modified>
</cp:coreProperties>
</file>