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E2" w:rsidRPr="002A18B9" w:rsidRDefault="00FC63E2" w:rsidP="00FC63E2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tr-TR"/>
        </w:rPr>
      </w:pPr>
      <w:bookmarkStart w:id="0" w:name="_GoBack"/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T.C. VİZE ASLİYE HUKUK MAHKEMESİNDEN</w:t>
      </w:r>
    </w:p>
    <w:p w:rsidR="00F37FC4" w:rsidRPr="002A18B9" w:rsidRDefault="00FC63E2" w:rsidP="00FC63E2"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 xml:space="preserve">ESAS </w:t>
      </w:r>
      <w:proofErr w:type="gramStart"/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NO 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2022</w:t>
      </w:r>
      <w:proofErr w:type="gramEnd"/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/204 Esas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KAMULAŞTIRMA İLANI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KAMULAŞTIRILAN TAŞINMAZIN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BULUNDUĞU YER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KIRKLARELİ İLİ VİZE İLÇESİ PAZARLI KÖYÜ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MEVKİİ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PAMUKLUK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ADA NO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102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PARSEL NO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82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VASFI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TARLA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YÜZÖLÇÜMÜ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6.361,00 m2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MALİKİN ADI VE SOYADI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FATMA ÖZKAN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KAMULAŞTIRMAYI YAPAN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İDARENİN ADI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TEİAŞ 20.BÖLGE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KAMULAŞTIRMANIN VE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BELGELERİN ÖZETİ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t> </w:t>
      </w:r>
      <w:r w:rsidRPr="002A18B9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: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Kamulaştırmayı yapan davacı idare, malikleriyle cinsi ve niteliği yukarıda yazılı taşınmazın kamulaştırma bedelinin tespiti ve tescili için davacı idare tarafından mahkememizin 2022/204 Esas Esas sayısında dava açılmıştır.</w:t>
      </w:r>
      <w:r w:rsidRPr="002A18B9">
        <w:rPr>
          <w:rFonts w:ascii="Times New Roman" w:eastAsia="Times New Roman" w:hAnsi="Times New Roman" w:cs="Times New Roman"/>
          <w:sz w:val="27"/>
          <w:szCs w:val="27"/>
          <w:lang w:eastAsia="tr-TR"/>
        </w:rPr>
        <w:br/>
        <w:t>2942 Sayılı Kamulaştırma Yasasının 10. maddesinin 4. bendi uyarınca ilan olunur. 26/07/2022</w:t>
      </w:r>
      <w:bookmarkEnd w:id="0"/>
    </w:p>
    <w:sectPr w:rsidR="00F37FC4" w:rsidRPr="002A18B9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E2"/>
    <w:rsid w:val="002A18B9"/>
    <w:rsid w:val="00365347"/>
    <w:rsid w:val="007755E0"/>
    <w:rsid w:val="00F37FC4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72DC-D69B-4D74-863D-997FAE68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2022-10-12T12:55:00Z</dcterms:created>
  <dcterms:modified xsi:type="dcterms:W3CDTF">2022-10-14T12:31:00Z</dcterms:modified>
</cp:coreProperties>
</file>