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CB" w:rsidRPr="00DF36DF" w:rsidRDefault="00AD4ECB" w:rsidP="00AD4ECB">
      <w:pPr>
        <w:spacing w:after="0" w:line="240" w:lineRule="auto"/>
        <w:rPr>
          <w:rFonts w:ascii="Times New Roman" w:eastAsia="Times New Roman" w:hAnsi="Times New Roman" w:cs="Times New Roman"/>
          <w:sz w:val="27"/>
          <w:szCs w:val="27"/>
          <w:lang w:eastAsia="tr-TR"/>
        </w:rPr>
      </w:pPr>
      <w:bookmarkStart w:id="0" w:name="_GoBack"/>
      <w:r w:rsidRPr="00DF36DF">
        <w:rPr>
          <w:rFonts w:ascii="Times New Roman" w:eastAsia="Times New Roman" w:hAnsi="Times New Roman" w:cs="Times New Roman"/>
          <w:b/>
          <w:bCs/>
          <w:sz w:val="27"/>
          <w:szCs w:val="27"/>
          <w:lang w:eastAsia="tr-TR"/>
        </w:rPr>
        <w:t>T.C.</w:t>
      </w:r>
      <w:r w:rsidRPr="00DF36DF">
        <w:rPr>
          <w:rFonts w:ascii="Times New Roman" w:eastAsia="Times New Roman" w:hAnsi="Times New Roman" w:cs="Times New Roman"/>
          <w:sz w:val="27"/>
          <w:szCs w:val="27"/>
          <w:lang w:eastAsia="tr-TR"/>
        </w:rPr>
        <w:br/>
      </w:r>
      <w:r w:rsidRPr="00DF36DF">
        <w:rPr>
          <w:rFonts w:ascii="Times New Roman" w:eastAsia="Times New Roman" w:hAnsi="Times New Roman" w:cs="Times New Roman"/>
          <w:b/>
          <w:bCs/>
          <w:sz w:val="27"/>
          <w:szCs w:val="27"/>
          <w:lang w:eastAsia="tr-TR"/>
        </w:rPr>
        <w:t>VİZE</w:t>
      </w:r>
      <w:r w:rsidRPr="00DF36DF">
        <w:rPr>
          <w:rFonts w:ascii="Times New Roman" w:eastAsia="Times New Roman" w:hAnsi="Times New Roman" w:cs="Times New Roman"/>
          <w:sz w:val="27"/>
          <w:szCs w:val="27"/>
          <w:lang w:eastAsia="tr-TR"/>
        </w:rPr>
        <w:br/>
      </w:r>
      <w:r w:rsidRPr="00DF36DF">
        <w:rPr>
          <w:rFonts w:ascii="Times New Roman" w:eastAsia="Times New Roman" w:hAnsi="Times New Roman" w:cs="Times New Roman"/>
          <w:b/>
          <w:bCs/>
          <w:sz w:val="27"/>
          <w:szCs w:val="27"/>
          <w:lang w:eastAsia="tr-TR"/>
        </w:rPr>
        <w:t>(SULH HUKUK MAH.) SATIŞ MEMURLUĞU</w:t>
      </w:r>
      <w:r w:rsidRPr="00DF36DF">
        <w:rPr>
          <w:rFonts w:ascii="Times New Roman" w:eastAsia="Times New Roman" w:hAnsi="Times New Roman" w:cs="Times New Roman"/>
          <w:sz w:val="27"/>
          <w:szCs w:val="27"/>
          <w:lang w:eastAsia="tr-TR"/>
        </w:rPr>
        <w:br/>
      </w:r>
      <w:r w:rsidRPr="00DF36DF">
        <w:rPr>
          <w:rFonts w:ascii="Times New Roman" w:eastAsia="Times New Roman" w:hAnsi="Times New Roman" w:cs="Times New Roman"/>
          <w:b/>
          <w:bCs/>
          <w:sz w:val="27"/>
          <w:szCs w:val="27"/>
          <w:lang w:eastAsia="tr-TR"/>
        </w:rPr>
        <w:t>2021/12 SATIŞ</w:t>
      </w:r>
      <w:r w:rsidRPr="00DF36DF">
        <w:rPr>
          <w:rFonts w:ascii="Times New Roman" w:eastAsia="Times New Roman" w:hAnsi="Times New Roman" w:cs="Times New Roman"/>
          <w:sz w:val="27"/>
          <w:szCs w:val="27"/>
          <w:lang w:eastAsia="tr-TR"/>
        </w:rPr>
        <w:br/>
      </w:r>
      <w:r w:rsidRPr="00DF36DF">
        <w:rPr>
          <w:rFonts w:ascii="Times New Roman" w:eastAsia="Times New Roman" w:hAnsi="Times New Roman" w:cs="Times New Roman"/>
          <w:b/>
          <w:bCs/>
          <w:sz w:val="27"/>
          <w:szCs w:val="27"/>
          <w:lang w:eastAsia="tr-TR"/>
        </w:rPr>
        <w:t>TAŞINMAZIN AÇIK ARTIRMA İLANI</w:t>
      </w:r>
    </w:p>
    <w:p w:rsidR="00AD4ECB" w:rsidRPr="00DF36DF" w:rsidRDefault="00AD4ECB" w:rsidP="00AD4ECB">
      <w:pPr>
        <w:spacing w:after="0" w:line="240" w:lineRule="auto"/>
        <w:rPr>
          <w:rFonts w:ascii="Times New Roman" w:eastAsia="Times New Roman" w:hAnsi="Times New Roman" w:cs="Times New Roman"/>
          <w:sz w:val="24"/>
          <w:szCs w:val="24"/>
          <w:lang w:eastAsia="tr-TR"/>
        </w:rPr>
      </w:pPr>
      <w:r w:rsidRPr="00DF36DF">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DF36DF">
        <w:rPr>
          <w:rFonts w:ascii="Times New Roman" w:eastAsia="Times New Roman" w:hAnsi="Times New Roman" w:cs="Times New Roman"/>
          <w:sz w:val="27"/>
          <w:szCs w:val="27"/>
          <w:lang w:eastAsia="tr-TR"/>
        </w:rPr>
        <w:t>özellikleri : </w:t>
      </w:r>
      <w:r w:rsidRPr="00DF36DF">
        <w:rPr>
          <w:rFonts w:ascii="Times New Roman" w:eastAsia="Times New Roman" w:hAnsi="Times New Roman" w:cs="Times New Roman"/>
          <w:b/>
          <w:bCs/>
          <w:sz w:val="27"/>
          <w:szCs w:val="27"/>
          <w:lang w:eastAsia="tr-TR"/>
        </w:rPr>
        <w:t>1</w:t>
      </w:r>
      <w:proofErr w:type="gramEnd"/>
      <w:r w:rsidRPr="00DF36DF">
        <w:rPr>
          <w:rFonts w:ascii="Times New Roman" w:eastAsia="Times New Roman" w:hAnsi="Times New Roman" w:cs="Times New Roman"/>
          <w:b/>
          <w:bCs/>
          <w:sz w:val="27"/>
          <w:szCs w:val="27"/>
          <w:lang w:eastAsia="tr-TR"/>
        </w:rPr>
        <w:t xml:space="preserve"> NO'LU TAŞINMAZIN</w:t>
      </w:r>
      <w:r w:rsidRPr="00DF36DF">
        <w:rPr>
          <w:rFonts w:ascii="Times New Roman" w:eastAsia="Times New Roman" w:hAnsi="Times New Roman" w:cs="Times New Roman"/>
          <w:sz w:val="27"/>
          <w:szCs w:val="27"/>
          <w:lang w:eastAsia="tr-TR"/>
        </w:rPr>
        <w:br/>
      </w:r>
      <w:r w:rsidRPr="00DF36DF">
        <w:rPr>
          <w:rFonts w:ascii="Times New Roman" w:eastAsia="Times New Roman" w:hAnsi="Times New Roman" w:cs="Times New Roman"/>
          <w:b/>
          <w:bCs/>
          <w:sz w:val="27"/>
          <w:szCs w:val="27"/>
          <w:lang w:eastAsia="tr-TR"/>
        </w:rPr>
        <w:t>Özellikleri: </w:t>
      </w:r>
      <w:r w:rsidRPr="00DF36DF">
        <w:rPr>
          <w:rFonts w:ascii="Times New Roman" w:eastAsia="Times New Roman" w:hAnsi="Times New Roman" w:cs="Times New Roman"/>
          <w:sz w:val="27"/>
          <w:szCs w:val="27"/>
          <w:lang w:eastAsia="tr-TR"/>
        </w:rPr>
        <w:t xml:space="preserve">Kırklareli </w:t>
      </w:r>
      <w:proofErr w:type="spellStart"/>
      <w:r w:rsidRPr="00DF36DF">
        <w:rPr>
          <w:rFonts w:ascii="Times New Roman" w:eastAsia="Times New Roman" w:hAnsi="Times New Roman" w:cs="Times New Roman"/>
          <w:sz w:val="27"/>
          <w:szCs w:val="27"/>
          <w:lang w:eastAsia="tr-TR"/>
        </w:rPr>
        <w:t>İlİ</w:t>
      </w:r>
      <w:proofErr w:type="spellEnd"/>
      <w:r w:rsidRPr="00DF36DF">
        <w:rPr>
          <w:rFonts w:ascii="Times New Roman" w:eastAsia="Times New Roman" w:hAnsi="Times New Roman" w:cs="Times New Roman"/>
          <w:sz w:val="27"/>
          <w:szCs w:val="27"/>
          <w:lang w:eastAsia="tr-TR"/>
        </w:rPr>
        <w:t xml:space="preserve">, Vize İlçesi, Evren mahallesi, Çömlek Tepe mevkii 168 ada 9 parsel numaralı taşınmaz 3.335,00 m² yüzölçümlü Tarla vasfındadır. Tapu kaydının Beyanlar hanesinde 25.03.1994 tarih ve 261 yevmiye numarası ile Korunması Gerekli Kültür varlığıdır belirtmesi ve 07.10.2020 tarih ve 7072 yevmiye numarası ile Genel Alanı Hatalıdır beyanı mevcuttur. İmar durumunun incelenmesi: Vize İlçesi, Evren mahallesi, Çömlek Tepe mevkii 168 ada 9 parsel numaralı taşınmaz imar planı dışındadır. Kuru tarım arazisidir. Taşınmaz yaklaşık % 3-5 eğimli bir yapıya sahiptir. Vize İlçe merkezinde bulunmaktadır. İmar planı sınırına 20 metre mesafededir. Taşınmazın kuzey cephesinin kadastral yola cephesi bulunmaktadır. Taşınmaz, toprak yapısı itibarı ile </w:t>
      </w:r>
      <w:proofErr w:type="spellStart"/>
      <w:r w:rsidRPr="00DF36DF">
        <w:rPr>
          <w:rFonts w:ascii="Times New Roman" w:eastAsia="Times New Roman" w:hAnsi="Times New Roman" w:cs="Times New Roman"/>
          <w:sz w:val="27"/>
          <w:szCs w:val="27"/>
          <w:lang w:eastAsia="tr-TR"/>
        </w:rPr>
        <w:t>Alüviyal</w:t>
      </w:r>
      <w:proofErr w:type="spellEnd"/>
      <w:r w:rsidRPr="00DF36DF">
        <w:rPr>
          <w:rFonts w:ascii="Times New Roman" w:eastAsia="Times New Roman" w:hAnsi="Times New Roman" w:cs="Times New Roman"/>
          <w:sz w:val="27"/>
          <w:szCs w:val="27"/>
          <w:lang w:eastAsia="tr-TR"/>
        </w:rPr>
        <w:t xml:space="preserve"> Büyük Toprak Grubunda, killi </w:t>
      </w:r>
      <w:proofErr w:type="spellStart"/>
      <w:r w:rsidRPr="00DF36DF">
        <w:rPr>
          <w:rFonts w:ascii="Times New Roman" w:eastAsia="Times New Roman" w:hAnsi="Times New Roman" w:cs="Times New Roman"/>
          <w:sz w:val="27"/>
          <w:szCs w:val="27"/>
          <w:lang w:eastAsia="tr-TR"/>
        </w:rPr>
        <w:t>tınlı</w:t>
      </w:r>
      <w:proofErr w:type="spellEnd"/>
      <w:r w:rsidRPr="00DF36DF">
        <w:rPr>
          <w:rFonts w:ascii="Times New Roman" w:eastAsia="Times New Roman" w:hAnsi="Times New Roman" w:cs="Times New Roman"/>
          <w:sz w:val="27"/>
          <w:szCs w:val="27"/>
          <w:lang w:eastAsia="tr-TR"/>
        </w:rPr>
        <w:t xml:space="preserve"> bünyede toprak özelliklerini yansıtmaktadır. Toprak derinliği ve organik madde içeriği iyi düzeydedir. Bu özellikleri nedeniyle verim potansiyeli iyi, tarımsal üretimi engelleyici durum gözlenmemiştir. Bu nedenle taşınmazın 1. Sınıf tarım arazisi olarak değerlendirilmesinin gerektiği sonucuna varılmıştır.</w:t>
      </w:r>
      <w:r w:rsidRPr="00DF36DF">
        <w:rPr>
          <w:rFonts w:ascii="Times New Roman" w:eastAsia="Times New Roman" w:hAnsi="Times New Roman" w:cs="Times New Roman"/>
          <w:sz w:val="27"/>
          <w:szCs w:val="27"/>
          <w:lang w:eastAsia="tr-TR"/>
        </w:rPr>
        <w:br/>
      </w:r>
      <w:proofErr w:type="gramStart"/>
      <w:r w:rsidRPr="00DF36DF">
        <w:rPr>
          <w:rFonts w:ascii="Times New Roman" w:eastAsia="Times New Roman" w:hAnsi="Times New Roman" w:cs="Times New Roman"/>
          <w:b/>
          <w:bCs/>
          <w:sz w:val="27"/>
          <w:szCs w:val="27"/>
          <w:lang w:eastAsia="tr-TR"/>
        </w:rPr>
        <w:t>Kıymeti</w:t>
      </w:r>
      <w:r w:rsidRPr="00DF36DF">
        <w:rPr>
          <w:rFonts w:ascii="Times New Roman" w:eastAsia="Times New Roman" w:hAnsi="Times New Roman" w:cs="Times New Roman"/>
          <w:sz w:val="27"/>
          <w:szCs w:val="27"/>
          <w:lang w:eastAsia="tr-TR"/>
        </w:rPr>
        <w:t> </w:t>
      </w:r>
      <w:r w:rsidRPr="00DF36DF">
        <w:rPr>
          <w:rFonts w:ascii="Times New Roman" w:eastAsia="Times New Roman" w:hAnsi="Times New Roman" w:cs="Times New Roman"/>
          <w:b/>
          <w:bCs/>
          <w:sz w:val="27"/>
          <w:szCs w:val="27"/>
          <w:lang w:eastAsia="tr-TR"/>
        </w:rPr>
        <w:t>: </w:t>
      </w:r>
      <w:r w:rsidRPr="00DF36DF">
        <w:rPr>
          <w:rFonts w:ascii="Times New Roman" w:eastAsia="Times New Roman" w:hAnsi="Times New Roman" w:cs="Times New Roman"/>
          <w:sz w:val="27"/>
          <w:szCs w:val="27"/>
          <w:lang w:eastAsia="tr-TR"/>
        </w:rPr>
        <w:t>350</w:t>
      </w:r>
      <w:proofErr w:type="gramEnd"/>
      <w:r w:rsidRPr="00DF36DF">
        <w:rPr>
          <w:rFonts w:ascii="Times New Roman" w:eastAsia="Times New Roman" w:hAnsi="Times New Roman" w:cs="Times New Roman"/>
          <w:sz w:val="27"/>
          <w:szCs w:val="27"/>
          <w:lang w:eastAsia="tr-TR"/>
        </w:rPr>
        <w:t>.175,00 TL</w:t>
      </w:r>
      <w:r w:rsidRPr="00DF36DF">
        <w:rPr>
          <w:rFonts w:ascii="Times New Roman" w:eastAsia="Times New Roman" w:hAnsi="Times New Roman" w:cs="Times New Roman"/>
          <w:sz w:val="27"/>
          <w:szCs w:val="27"/>
          <w:lang w:eastAsia="tr-TR"/>
        </w:rPr>
        <w:br/>
      </w:r>
      <w:r w:rsidRPr="00DF36DF">
        <w:rPr>
          <w:rFonts w:ascii="Times New Roman" w:eastAsia="Times New Roman" w:hAnsi="Times New Roman" w:cs="Times New Roman"/>
          <w:b/>
          <w:bCs/>
          <w:sz w:val="27"/>
          <w:szCs w:val="27"/>
          <w:lang w:eastAsia="tr-TR"/>
        </w:rPr>
        <w:t>KDV Oranı</w:t>
      </w:r>
      <w:r w:rsidRPr="00DF36DF">
        <w:rPr>
          <w:rFonts w:ascii="Times New Roman" w:eastAsia="Times New Roman" w:hAnsi="Times New Roman" w:cs="Times New Roman"/>
          <w:sz w:val="27"/>
          <w:szCs w:val="27"/>
          <w:lang w:eastAsia="tr-TR"/>
        </w:rPr>
        <w:t> </w:t>
      </w:r>
      <w:r w:rsidRPr="00DF36DF">
        <w:rPr>
          <w:rFonts w:ascii="Times New Roman" w:eastAsia="Times New Roman" w:hAnsi="Times New Roman" w:cs="Times New Roman"/>
          <w:b/>
          <w:bCs/>
          <w:sz w:val="27"/>
          <w:szCs w:val="27"/>
          <w:lang w:eastAsia="tr-TR"/>
        </w:rPr>
        <w:t>: </w:t>
      </w:r>
      <w:r w:rsidRPr="00DF36DF">
        <w:rPr>
          <w:rFonts w:ascii="Times New Roman" w:eastAsia="Times New Roman" w:hAnsi="Times New Roman" w:cs="Times New Roman"/>
          <w:sz w:val="27"/>
          <w:szCs w:val="27"/>
          <w:lang w:eastAsia="tr-TR"/>
        </w:rPr>
        <w:t>%8</w:t>
      </w:r>
      <w:r w:rsidRPr="00DF36DF">
        <w:rPr>
          <w:rFonts w:ascii="Times New Roman" w:eastAsia="Times New Roman" w:hAnsi="Times New Roman" w:cs="Times New Roman"/>
          <w:sz w:val="27"/>
          <w:szCs w:val="27"/>
          <w:lang w:eastAsia="tr-TR"/>
        </w:rPr>
        <w:br/>
      </w:r>
      <w:r w:rsidRPr="00DF36DF">
        <w:rPr>
          <w:rFonts w:ascii="Times New Roman" w:eastAsia="Times New Roman" w:hAnsi="Times New Roman" w:cs="Times New Roman"/>
          <w:b/>
          <w:bCs/>
          <w:sz w:val="27"/>
          <w:szCs w:val="27"/>
          <w:lang w:eastAsia="tr-TR"/>
        </w:rPr>
        <w:t>Kaydındaki Şerhler</w:t>
      </w:r>
      <w:r w:rsidRPr="00DF36DF">
        <w:rPr>
          <w:rFonts w:ascii="Times New Roman" w:eastAsia="Times New Roman" w:hAnsi="Times New Roman" w:cs="Times New Roman"/>
          <w:sz w:val="27"/>
          <w:szCs w:val="27"/>
          <w:lang w:eastAsia="tr-TR"/>
        </w:rPr>
        <w:t> </w:t>
      </w:r>
      <w:r w:rsidRPr="00DF36DF">
        <w:rPr>
          <w:rFonts w:ascii="Times New Roman" w:eastAsia="Times New Roman" w:hAnsi="Times New Roman" w:cs="Times New Roman"/>
          <w:b/>
          <w:bCs/>
          <w:sz w:val="27"/>
          <w:szCs w:val="27"/>
          <w:lang w:eastAsia="tr-TR"/>
        </w:rPr>
        <w:t>: </w:t>
      </w:r>
      <w:r w:rsidRPr="00DF36DF">
        <w:rPr>
          <w:rFonts w:ascii="Times New Roman" w:eastAsia="Times New Roman" w:hAnsi="Times New Roman" w:cs="Times New Roman"/>
          <w:sz w:val="27"/>
          <w:szCs w:val="27"/>
          <w:lang w:eastAsia="tr-TR"/>
        </w:rPr>
        <w:t>Yukarıda belirtilmiş, tapu kaydındaki gibidir.</w:t>
      </w:r>
      <w:r w:rsidRPr="00DF36DF">
        <w:rPr>
          <w:rFonts w:ascii="Times New Roman" w:eastAsia="Times New Roman" w:hAnsi="Times New Roman" w:cs="Times New Roman"/>
          <w:sz w:val="27"/>
          <w:szCs w:val="27"/>
          <w:lang w:eastAsia="tr-TR"/>
        </w:rPr>
        <w:br/>
      </w:r>
      <w:r w:rsidRPr="00DF36DF">
        <w:rPr>
          <w:rFonts w:ascii="Times New Roman" w:eastAsia="Times New Roman" w:hAnsi="Times New Roman" w:cs="Times New Roman"/>
          <w:b/>
          <w:bCs/>
          <w:sz w:val="27"/>
          <w:szCs w:val="27"/>
          <w:lang w:eastAsia="tr-TR"/>
        </w:rPr>
        <w:t xml:space="preserve">1. Satış </w:t>
      </w:r>
      <w:proofErr w:type="gramStart"/>
      <w:r w:rsidRPr="00DF36DF">
        <w:rPr>
          <w:rFonts w:ascii="Times New Roman" w:eastAsia="Times New Roman" w:hAnsi="Times New Roman" w:cs="Times New Roman"/>
          <w:b/>
          <w:bCs/>
          <w:sz w:val="27"/>
          <w:szCs w:val="27"/>
          <w:lang w:eastAsia="tr-TR"/>
        </w:rPr>
        <w:t>Günü</w:t>
      </w:r>
      <w:r w:rsidRPr="00DF36DF">
        <w:rPr>
          <w:rFonts w:ascii="Times New Roman" w:eastAsia="Times New Roman" w:hAnsi="Times New Roman" w:cs="Times New Roman"/>
          <w:sz w:val="27"/>
          <w:szCs w:val="27"/>
          <w:lang w:eastAsia="tr-TR"/>
        </w:rPr>
        <w:t> </w:t>
      </w:r>
      <w:r w:rsidRPr="00DF36DF">
        <w:rPr>
          <w:rFonts w:ascii="Times New Roman" w:eastAsia="Times New Roman" w:hAnsi="Times New Roman" w:cs="Times New Roman"/>
          <w:b/>
          <w:bCs/>
          <w:sz w:val="27"/>
          <w:szCs w:val="27"/>
          <w:lang w:eastAsia="tr-TR"/>
        </w:rPr>
        <w:t>: </w:t>
      </w:r>
      <w:r w:rsidRPr="00DF36DF">
        <w:rPr>
          <w:rFonts w:ascii="Times New Roman" w:eastAsia="Times New Roman" w:hAnsi="Times New Roman" w:cs="Times New Roman"/>
          <w:sz w:val="27"/>
          <w:szCs w:val="27"/>
          <w:lang w:eastAsia="tr-TR"/>
        </w:rPr>
        <w:t>16</w:t>
      </w:r>
      <w:proofErr w:type="gramEnd"/>
      <w:r w:rsidRPr="00DF36DF">
        <w:rPr>
          <w:rFonts w:ascii="Times New Roman" w:eastAsia="Times New Roman" w:hAnsi="Times New Roman" w:cs="Times New Roman"/>
          <w:sz w:val="27"/>
          <w:szCs w:val="27"/>
          <w:lang w:eastAsia="tr-TR"/>
        </w:rPr>
        <w:t>/11/2022 günü 15:30 - 15:35 arası</w:t>
      </w:r>
      <w:r w:rsidRPr="00DF36DF">
        <w:rPr>
          <w:rFonts w:ascii="Times New Roman" w:eastAsia="Times New Roman" w:hAnsi="Times New Roman" w:cs="Times New Roman"/>
          <w:sz w:val="27"/>
          <w:szCs w:val="27"/>
          <w:lang w:eastAsia="tr-TR"/>
        </w:rPr>
        <w:br/>
      </w:r>
      <w:r w:rsidRPr="00DF36DF">
        <w:rPr>
          <w:rFonts w:ascii="Times New Roman" w:eastAsia="Times New Roman" w:hAnsi="Times New Roman" w:cs="Times New Roman"/>
          <w:b/>
          <w:bCs/>
          <w:sz w:val="27"/>
          <w:szCs w:val="27"/>
          <w:lang w:eastAsia="tr-TR"/>
        </w:rPr>
        <w:t>2. Satış Günü</w:t>
      </w:r>
      <w:r w:rsidRPr="00DF36DF">
        <w:rPr>
          <w:rFonts w:ascii="Times New Roman" w:eastAsia="Times New Roman" w:hAnsi="Times New Roman" w:cs="Times New Roman"/>
          <w:sz w:val="27"/>
          <w:szCs w:val="27"/>
          <w:lang w:eastAsia="tr-TR"/>
        </w:rPr>
        <w:t> </w:t>
      </w:r>
      <w:r w:rsidRPr="00DF36DF">
        <w:rPr>
          <w:rFonts w:ascii="Times New Roman" w:eastAsia="Times New Roman" w:hAnsi="Times New Roman" w:cs="Times New Roman"/>
          <w:b/>
          <w:bCs/>
          <w:sz w:val="27"/>
          <w:szCs w:val="27"/>
          <w:lang w:eastAsia="tr-TR"/>
        </w:rPr>
        <w:t>: </w:t>
      </w:r>
      <w:r w:rsidRPr="00DF36DF">
        <w:rPr>
          <w:rFonts w:ascii="Times New Roman" w:eastAsia="Times New Roman" w:hAnsi="Times New Roman" w:cs="Times New Roman"/>
          <w:sz w:val="27"/>
          <w:szCs w:val="27"/>
          <w:lang w:eastAsia="tr-TR"/>
        </w:rPr>
        <w:t>27/12/2022 günü 15:30 - 15:35 arası</w:t>
      </w:r>
      <w:r w:rsidRPr="00DF36DF">
        <w:rPr>
          <w:rFonts w:ascii="Times New Roman" w:eastAsia="Times New Roman" w:hAnsi="Times New Roman" w:cs="Times New Roman"/>
          <w:sz w:val="27"/>
          <w:szCs w:val="27"/>
          <w:lang w:eastAsia="tr-TR"/>
        </w:rPr>
        <w:br/>
      </w:r>
      <w:r w:rsidRPr="00DF36DF">
        <w:rPr>
          <w:rFonts w:ascii="Times New Roman" w:eastAsia="Times New Roman" w:hAnsi="Times New Roman" w:cs="Times New Roman"/>
          <w:b/>
          <w:bCs/>
          <w:sz w:val="27"/>
          <w:szCs w:val="27"/>
          <w:lang w:eastAsia="tr-TR"/>
        </w:rPr>
        <w:t>Satış Yeri</w:t>
      </w:r>
      <w:r w:rsidRPr="00DF36DF">
        <w:rPr>
          <w:rFonts w:ascii="Times New Roman" w:eastAsia="Times New Roman" w:hAnsi="Times New Roman" w:cs="Times New Roman"/>
          <w:sz w:val="27"/>
          <w:szCs w:val="27"/>
          <w:lang w:eastAsia="tr-TR"/>
        </w:rPr>
        <w:t> </w:t>
      </w:r>
      <w:r w:rsidRPr="00DF36DF">
        <w:rPr>
          <w:rFonts w:ascii="Times New Roman" w:eastAsia="Times New Roman" w:hAnsi="Times New Roman" w:cs="Times New Roman"/>
          <w:b/>
          <w:bCs/>
          <w:sz w:val="27"/>
          <w:szCs w:val="27"/>
          <w:lang w:eastAsia="tr-TR"/>
        </w:rPr>
        <w:t>:</w:t>
      </w:r>
      <w:r w:rsidRPr="00DF36DF">
        <w:rPr>
          <w:rFonts w:ascii="Times New Roman" w:eastAsia="Times New Roman" w:hAnsi="Times New Roman" w:cs="Times New Roman"/>
          <w:sz w:val="27"/>
          <w:szCs w:val="27"/>
          <w:lang w:eastAsia="tr-TR"/>
        </w:rPr>
        <w:t> VİZE BELEDİYESİ KAPALI DÜĞÜN SALONU</w:t>
      </w:r>
      <w:r w:rsidRPr="00DF36DF">
        <w:rPr>
          <w:rFonts w:ascii="Times New Roman" w:eastAsia="Times New Roman" w:hAnsi="Times New Roman" w:cs="Times New Roman"/>
          <w:sz w:val="27"/>
          <w:szCs w:val="27"/>
          <w:lang w:eastAsia="tr-TR"/>
        </w:rPr>
        <w:br/>
        <w:t>------------------------------------------------------------------------------------------------------------------------------------------------------</w:t>
      </w:r>
      <w:r w:rsidRPr="00DF36DF">
        <w:rPr>
          <w:rFonts w:ascii="Times New Roman" w:eastAsia="Times New Roman" w:hAnsi="Times New Roman" w:cs="Times New Roman"/>
          <w:sz w:val="27"/>
          <w:szCs w:val="27"/>
          <w:lang w:eastAsia="tr-TR"/>
        </w:rPr>
        <w:br/>
        <w:t>Satış şartları :</w:t>
      </w:r>
      <w:r w:rsidRPr="00DF36DF">
        <w:rPr>
          <w:rFonts w:ascii="Times New Roman" w:eastAsia="Times New Roman" w:hAnsi="Times New Roman" w:cs="Times New Roman"/>
          <w:sz w:val="27"/>
          <w:szCs w:val="27"/>
          <w:lang w:eastAsia="tr-TR"/>
        </w:rPr>
        <w:br/>
        <w:t xml:space="preserve">1- İhale açık artırma suretiyle yapılacaktır. Birinci </w:t>
      </w:r>
      <w:proofErr w:type="spellStart"/>
      <w:r w:rsidRPr="00DF36DF">
        <w:rPr>
          <w:rFonts w:ascii="Times New Roman" w:eastAsia="Times New Roman" w:hAnsi="Times New Roman" w:cs="Times New Roman"/>
          <w:sz w:val="27"/>
          <w:szCs w:val="27"/>
          <w:lang w:eastAsia="tr-TR"/>
        </w:rPr>
        <w:t>artırmanınyirmi</w:t>
      </w:r>
      <w:proofErr w:type="spellEnd"/>
      <w:r w:rsidRPr="00DF36DF">
        <w:rPr>
          <w:rFonts w:ascii="Times New Roman" w:eastAsia="Times New Roman" w:hAnsi="Times New Roman" w:cs="Times New Roman"/>
          <w:sz w:val="27"/>
          <w:szCs w:val="27"/>
          <w:lang w:eastAsia="tr-TR"/>
        </w:rPr>
        <w:t xml:space="preserve"> gün öncesinden, artırma tarihinden önceki gün sonuna kadar </w:t>
      </w:r>
      <w:r w:rsidRPr="00DF36DF">
        <w:rPr>
          <w:rFonts w:ascii="Times New Roman" w:eastAsia="Times New Roman" w:hAnsi="Times New Roman" w:cs="Times New Roman"/>
          <w:b/>
          <w:bCs/>
          <w:sz w:val="27"/>
          <w:szCs w:val="27"/>
          <w:lang w:eastAsia="tr-TR"/>
        </w:rPr>
        <w:t>esatis.uyap.gov.tr</w:t>
      </w:r>
      <w:r w:rsidRPr="00DF36DF">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DF36DF">
        <w:rPr>
          <w:rFonts w:ascii="Times New Roman" w:eastAsia="Times New Roman" w:hAnsi="Times New Roman" w:cs="Times New Roman"/>
          <w:sz w:val="27"/>
          <w:szCs w:val="27"/>
          <w:lang w:eastAsia="tr-TR"/>
        </w:rPr>
        <w:t>beşincigünden</w:t>
      </w:r>
      <w:proofErr w:type="spellEnd"/>
      <w:r w:rsidRPr="00DF36DF">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DF36DF">
        <w:rPr>
          <w:rFonts w:ascii="Times New Roman" w:eastAsia="Times New Roman" w:hAnsi="Times New Roman" w:cs="Times New Roman"/>
          <w:sz w:val="27"/>
          <w:szCs w:val="27"/>
          <w:lang w:eastAsia="tr-TR"/>
        </w:rPr>
        <w:t>sini,rüçhanlı</w:t>
      </w:r>
      <w:proofErr w:type="spellEnd"/>
      <w:proofErr w:type="gramEnd"/>
      <w:r w:rsidRPr="00DF36DF">
        <w:rPr>
          <w:rFonts w:ascii="Times New Roman" w:eastAsia="Times New Roman" w:hAnsi="Times New Roman" w:cs="Times New Roman"/>
          <w:sz w:val="27"/>
          <w:szCs w:val="27"/>
          <w:lang w:eastAsia="tr-TR"/>
        </w:rPr>
        <w:t xml:space="preserve"> alacaklılar varsa alacakları </w:t>
      </w:r>
      <w:proofErr w:type="spellStart"/>
      <w:r w:rsidRPr="00DF36DF">
        <w:rPr>
          <w:rFonts w:ascii="Times New Roman" w:eastAsia="Times New Roman" w:hAnsi="Times New Roman" w:cs="Times New Roman"/>
          <w:sz w:val="27"/>
          <w:szCs w:val="27"/>
          <w:lang w:eastAsia="tr-TR"/>
        </w:rPr>
        <w:t>toplamınıve</w:t>
      </w:r>
      <w:proofErr w:type="spellEnd"/>
      <w:r w:rsidRPr="00DF36DF">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DF36DF">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DF36DF">
        <w:rPr>
          <w:rFonts w:ascii="Times New Roman" w:eastAsia="Times New Roman" w:hAnsi="Times New Roman" w:cs="Times New Roman"/>
          <w:sz w:val="27"/>
          <w:szCs w:val="27"/>
          <w:lang w:eastAsia="tr-TR"/>
        </w:rPr>
        <w:t>ileteslim</w:t>
      </w:r>
      <w:proofErr w:type="spellEnd"/>
      <w:r w:rsidRPr="00DF36DF">
        <w:rPr>
          <w:rFonts w:ascii="Times New Roman" w:eastAsia="Times New Roman" w:hAnsi="Times New Roman" w:cs="Times New Roman"/>
          <w:sz w:val="27"/>
          <w:szCs w:val="27"/>
          <w:lang w:eastAsia="tr-TR"/>
        </w:rPr>
        <w:t xml:space="preserve"> </w:t>
      </w:r>
      <w:proofErr w:type="spellStart"/>
      <w:r w:rsidRPr="00DF36DF">
        <w:rPr>
          <w:rFonts w:ascii="Times New Roman" w:eastAsia="Times New Roman" w:hAnsi="Times New Roman" w:cs="Times New Roman"/>
          <w:sz w:val="27"/>
          <w:szCs w:val="27"/>
          <w:lang w:eastAsia="tr-TR"/>
        </w:rPr>
        <w:t>masraflarıalıcıya</w:t>
      </w:r>
      <w:proofErr w:type="spellEnd"/>
      <w:r w:rsidRPr="00DF36DF">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DF36DF">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DF36DF">
        <w:rPr>
          <w:rFonts w:ascii="Times New Roman" w:eastAsia="Times New Roman" w:hAnsi="Times New Roman" w:cs="Times New Roman"/>
          <w:sz w:val="27"/>
          <w:szCs w:val="27"/>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2021/12 Satış sayılı dosya numarasıyla müdürlüğümüze başvurmaları ilan olunur.12/10/2022</w:t>
      </w:r>
    </w:p>
    <w:p w:rsidR="00AD4ECB" w:rsidRPr="00DF36DF" w:rsidRDefault="00AD4ECB" w:rsidP="00AD4ECB">
      <w:pPr>
        <w:spacing w:after="0" w:line="240" w:lineRule="auto"/>
        <w:rPr>
          <w:rFonts w:ascii="Times New Roman" w:eastAsia="Times New Roman" w:hAnsi="Times New Roman" w:cs="Times New Roman"/>
          <w:sz w:val="27"/>
          <w:szCs w:val="27"/>
          <w:lang w:eastAsia="tr-TR"/>
        </w:rPr>
      </w:pPr>
      <w:r w:rsidRPr="00DF36DF">
        <w:rPr>
          <w:rFonts w:ascii="Times New Roman" w:eastAsia="Times New Roman" w:hAnsi="Times New Roman" w:cs="Times New Roman"/>
          <w:sz w:val="27"/>
          <w:szCs w:val="27"/>
          <w:lang w:eastAsia="tr-TR"/>
        </w:rPr>
        <w:t>(İİK m.126)</w:t>
      </w:r>
      <w:r w:rsidRPr="00DF36DF">
        <w:rPr>
          <w:rFonts w:ascii="Times New Roman" w:eastAsia="Times New Roman" w:hAnsi="Times New Roman" w:cs="Times New Roman"/>
          <w:sz w:val="27"/>
          <w:szCs w:val="27"/>
          <w:lang w:eastAsia="tr-TR"/>
        </w:rPr>
        <w:br/>
        <w:t xml:space="preserve">(*) İlgililer tabirine irtifak hakkı sahipleri de </w:t>
      </w:r>
      <w:proofErr w:type="gramStart"/>
      <w:r w:rsidRPr="00DF36DF">
        <w:rPr>
          <w:rFonts w:ascii="Times New Roman" w:eastAsia="Times New Roman" w:hAnsi="Times New Roman" w:cs="Times New Roman"/>
          <w:sz w:val="27"/>
          <w:szCs w:val="27"/>
          <w:lang w:eastAsia="tr-TR"/>
        </w:rPr>
        <w:t>dahildir</w:t>
      </w:r>
      <w:proofErr w:type="gramEnd"/>
      <w:r w:rsidRPr="00DF36DF">
        <w:rPr>
          <w:rFonts w:ascii="Times New Roman" w:eastAsia="Times New Roman" w:hAnsi="Times New Roman" w:cs="Times New Roman"/>
          <w:sz w:val="27"/>
          <w:szCs w:val="27"/>
          <w:lang w:eastAsia="tr-TR"/>
        </w:rPr>
        <w:t>.</w:t>
      </w:r>
      <w:r w:rsidRPr="00DF36DF">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F37FC4" w:rsidRPr="00DF36DF" w:rsidRDefault="00F37FC4"/>
    <w:sectPr w:rsidR="00F37FC4" w:rsidRPr="00DF36DF"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CB"/>
    <w:rsid w:val="00365347"/>
    <w:rsid w:val="00AD4ECB"/>
    <w:rsid w:val="00DF36DF"/>
    <w:rsid w:val="00EA687E"/>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64BF8-532A-42E5-B1FC-B4036B35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2201">
      <w:bodyDiv w:val="1"/>
      <w:marLeft w:val="0"/>
      <w:marRight w:val="0"/>
      <w:marTop w:val="0"/>
      <w:marBottom w:val="0"/>
      <w:divBdr>
        <w:top w:val="none" w:sz="0" w:space="0" w:color="auto"/>
        <w:left w:val="none" w:sz="0" w:space="0" w:color="auto"/>
        <w:bottom w:val="none" w:sz="0" w:space="0" w:color="auto"/>
        <w:right w:val="none" w:sz="0" w:space="0" w:color="auto"/>
      </w:divBdr>
      <w:divsChild>
        <w:div w:id="453906316">
          <w:marLeft w:val="0"/>
          <w:marRight w:val="0"/>
          <w:marTop w:val="0"/>
          <w:marBottom w:val="0"/>
          <w:divBdr>
            <w:top w:val="none" w:sz="0" w:space="0" w:color="auto"/>
            <w:left w:val="none" w:sz="0" w:space="0" w:color="auto"/>
            <w:bottom w:val="none" w:sz="0" w:space="0" w:color="auto"/>
            <w:right w:val="none" w:sz="0" w:space="0" w:color="auto"/>
          </w:divBdr>
        </w:div>
        <w:div w:id="184767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2022-10-13T14:20:00Z</dcterms:created>
  <dcterms:modified xsi:type="dcterms:W3CDTF">2022-10-14T12:28:00Z</dcterms:modified>
</cp:coreProperties>
</file>