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556E" w14:textId="77777777" w:rsidR="00B5685D" w:rsidRPr="00C645F0" w:rsidRDefault="00B5685D" w:rsidP="004939BA">
      <w:pPr>
        <w:spacing w:after="0" w:line="240" w:lineRule="auto"/>
        <w:jc w:val="both"/>
        <w:rPr>
          <w:rFonts w:ascii="Arial" w:eastAsia="Times New Roman" w:hAnsi="Arial" w:cs="Arial"/>
          <w:sz w:val="20"/>
          <w:szCs w:val="20"/>
          <w:lang w:eastAsia="tr-TR"/>
        </w:rPr>
      </w:pPr>
      <w:r w:rsidRPr="00C645F0">
        <w:rPr>
          <w:rFonts w:ascii="Arial" w:eastAsia="Times New Roman" w:hAnsi="Arial" w:cs="Arial"/>
          <w:b/>
          <w:bCs/>
          <w:sz w:val="20"/>
          <w:szCs w:val="20"/>
          <w:lang w:eastAsia="tr-TR"/>
        </w:rPr>
        <w:t>T.C.</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VİZE</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(SULH HUKUK MAH.) SATIŞ MEMURLUĞU</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2020/5 SATIŞ</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TAŞINMAZIN AÇIK ARTIRMA İLANI</w:t>
      </w:r>
    </w:p>
    <w:p w14:paraId="549D1AA0" w14:textId="77777777" w:rsidR="00B5685D" w:rsidRPr="00C645F0" w:rsidRDefault="00B5685D" w:rsidP="004939BA">
      <w:pPr>
        <w:spacing w:after="0" w:line="240" w:lineRule="auto"/>
        <w:jc w:val="both"/>
        <w:rPr>
          <w:rFonts w:ascii="Arial" w:eastAsia="Times New Roman" w:hAnsi="Arial" w:cs="Arial"/>
          <w:sz w:val="20"/>
          <w:szCs w:val="20"/>
          <w:lang w:eastAsia="tr-TR"/>
        </w:rPr>
      </w:pPr>
      <w:r w:rsidRPr="00C645F0">
        <w:rPr>
          <w:rFonts w:ascii="Arial" w:eastAsia="Times New Roman" w:hAnsi="Arial" w:cs="Arial"/>
          <w:sz w:val="20"/>
          <w:szCs w:val="20"/>
          <w:lang w:eastAsia="tr-TR"/>
        </w:rPr>
        <w:t>Satılmasına karar verilen taşınmazın cinsi, niteliği, kıymeti, adedi, önemli özellikleri : </w:t>
      </w:r>
      <w:r w:rsidRPr="00C645F0">
        <w:rPr>
          <w:rFonts w:ascii="Arial" w:eastAsia="Times New Roman" w:hAnsi="Arial" w:cs="Arial"/>
          <w:b/>
          <w:bCs/>
          <w:sz w:val="20"/>
          <w:szCs w:val="20"/>
          <w:lang w:eastAsia="tr-TR"/>
        </w:rPr>
        <w:t>1 NO'LU TAŞINMAZIN</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Özellikleri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 xml:space="preserve">Kırklareli İl, Vize İlçe, 137 Ada, 6 Parsel, EVRENCİK Mahalle/Köy, Köy Civarı Mevkii, taşınmazın imar planı dışında tarla vasfında </w:t>
      </w:r>
      <w:proofErr w:type="spellStart"/>
      <w:r w:rsidRPr="00C645F0">
        <w:rPr>
          <w:rFonts w:ascii="Arial" w:eastAsia="Times New Roman" w:hAnsi="Arial" w:cs="Arial"/>
          <w:sz w:val="20"/>
          <w:szCs w:val="20"/>
          <w:lang w:eastAsia="tr-TR"/>
        </w:rPr>
        <w:t>olduğu,kuru</w:t>
      </w:r>
      <w:proofErr w:type="spellEnd"/>
      <w:r w:rsidRPr="00C645F0">
        <w:rPr>
          <w:rFonts w:ascii="Arial" w:eastAsia="Times New Roman" w:hAnsi="Arial" w:cs="Arial"/>
          <w:sz w:val="20"/>
          <w:szCs w:val="20"/>
          <w:lang w:eastAsia="tr-TR"/>
        </w:rPr>
        <w:t xml:space="preserve"> tarım </w:t>
      </w:r>
      <w:proofErr w:type="spellStart"/>
      <w:r w:rsidRPr="00C645F0">
        <w:rPr>
          <w:rFonts w:ascii="Arial" w:eastAsia="Times New Roman" w:hAnsi="Arial" w:cs="Arial"/>
          <w:sz w:val="20"/>
          <w:szCs w:val="20"/>
          <w:lang w:eastAsia="tr-TR"/>
        </w:rPr>
        <w:t>arazis</w:t>
      </w:r>
      <w:proofErr w:type="spellEnd"/>
      <w:r w:rsidRPr="00C645F0">
        <w:rPr>
          <w:rFonts w:ascii="Arial" w:eastAsia="Times New Roman" w:hAnsi="Arial" w:cs="Arial"/>
          <w:sz w:val="20"/>
          <w:szCs w:val="20"/>
          <w:lang w:eastAsia="tr-TR"/>
        </w:rPr>
        <w:t xml:space="preserve"> olduğu, yaklaşık %3-5 eğimli yapıya sahip, </w:t>
      </w:r>
      <w:proofErr w:type="spellStart"/>
      <w:r w:rsidRPr="00C645F0">
        <w:rPr>
          <w:rFonts w:ascii="Arial" w:eastAsia="Times New Roman" w:hAnsi="Arial" w:cs="Arial"/>
          <w:sz w:val="20"/>
          <w:szCs w:val="20"/>
          <w:lang w:eastAsia="tr-TR"/>
        </w:rPr>
        <w:t>viz</w:t>
      </w:r>
      <w:proofErr w:type="spellEnd"/>
      <w:r w:rsidRPr="00C645F0">
        <w:rPr>
          <w:rFonts w:ascii="Arial" w:eastAsia="Times New Roman" w:hAnsi="Arial" w:cs="Arial"/>
          <w:sz w:val="20"/>
          <w:szCs w:val="20"/>
          <w:lang w:eastAsia="tr-TR"/>
        </w:rPr>
        <w:t xml:space="preserve"> ile merkezi ile taşınmazın bulunduğu Evrencik köyü 12km </w:t>
      </w:r>
      <w:proofErr w:type="spellStart"/>
      <w:r w:rsidRPr="00C645F0">
        <w:rPr>
          <w:rFonts w:ascii="Arial" w:eastAsia="Times New Roman" w:hAnsi="Arial" w:cs="Arial"/>
          <w:sz w:val="20"/>
          <w:szCs w:val="20"/>
          <w:lang w:eastAsia="tr-TR"/>
        </w:rPr>
        <w:t>olu</w:t>
      </w:r>
      <w:proofErr w:type="spellEnd"/>
      <w:r w:rsidRPr="00C645F0">
        <w:rPr>
          <w:rFonts w:ascii="Arial" w:eastAsia="Times New Roman" w:hAnsi="Arial" w:cs="Arial"/>
          <w:sz w:val="20"/>
          <w:szCs w:val="20"/>
          <w:lang w:eastAsia="tr-TR"/>
        </w:rPr>
        <w:t xml:space="preserve">, taşınmaz köy merkezine yaklaşık kuş </w:t>
      </w:r>
      <w:proofErr w:type="spellStart"/>
      <w:r w:rsidRPr="00C645F0">
        <w:rPr>
          <w:rFonts w:ascii="Arial" w:eastAsia="Times New Roman" w:hAnsi="Arial" w:cs="Arial"/>
          <w:sz w:val="20"/>
          <w:szCs w:val="20"/>
          <w:lang w:eastAsia="tr-TR"/>
        </w:rPr>
        <w:t>uçusu</w:t>
      </w:r>
      <w:proofErr w:type="spellEnd"/>
      <w:r w:rsidRPr="00C645F0">
        <w:rPr>
          <w:rFonts w:ascii="Arial" w:eastAsia="Times New Roman" w:hAnsi="Arial" w:cs="Arial"/>
          <w:sz w:val="20"/>
          <w:szCs w:val="20"/>
          <w:lang w:eastAsia="tr-TR"/>
        </w:rPr>
        <w:t xml:space="preserve"> 550m. </w:t>
      </w:r>
      <w:proofErr w:type="spellStart"/>
      <w:r w:rsidRPr="00C645F0">
        <w:rPr>
          <w:rFonts w:ascii="Arial" w:eastAsia="Times New Roman" w:hAnsi="Arial" w:cs="Arial"/>
          <w:sz w:val="20"/>
          <w:szCs w:val="20"/>
          <w:lang w:eastAsia="tr-TR"/>
        </w:rPr>
        <w:t>mesafedeolduğu,taşınmazın</w:t>
      </w:r>
      <w:proofErr w:type="spellEnd"/>
      <w:r w:rsidRPr="00C645F0">
        <w:rPr>
          <w:rFonts w:ascii="Arial" w:eastAsia="Times New Roman" w:hAnsi="Arial" w:cs="Arial"/>
          <w:sz w:val="20"/>
          <w:szCs w:val="20"/>
          <w:lang w:eastAsia="tr-TR"/>
        </w:rPr>
        <w:t xml:space="preserve"> kadastral yola cephesi bulunmadığı, toprak yapısı itibari ile </w:t>
      </w:r>
      <w:proofErr w:type="spellStart"/>
      <w:r w:rsidRPr="00C645F0">
        <w:rPr>
          <w:rFonts w:ascii="Arial" w:eastAsia="Times New Roman" w:hAnsi="Arial" w:cs="Arial"/>
          <w:sz w:val="20"/>
          <w:szCs w:val="20"/>
          <w:lang w:eastAsia="tr-TR"/>
        </w:rPr>
        <w:t>alüviyal</w:t>
      </w:r>
      <w:proofErr w:type="spellEnd"/>
      <w:r w:rsidRPr="00C645F0">
        <w:rPr>
          <w:rFonts w:ascii="Arial" w:eastAsia="Times New Roman" w:hAnsi="Arial" w:cs="Arial"/>
          <w:sz w:val="20"/>
          <w:szCs w:val="20"/>
          <w:lang w:eastAsia="tr-TR"/>
        </w:rPr>
        <w:t xml:space="preserve"> büyük toprak grubunda, killi </w:t>
      </w:r>
      <w:proofErr w:type="spellStart"/>
      <w:r w:rsidRPr="00C645F0">
        <w:rPr>
          <w:rFonts w:ascii="Arial" w:eastAsia="Times New Roman" w:hAnsi="Arial" w:cs="Arial"/>
          <w:sz w:val="20"/>
          <w:szCs w:val="20"/>
          <w:lang w:eastAsia="tr-TR"/>
        </w:rPr>
        <w:t>tınlı</w:t>
      </w:r>
      <w:proofErr w:type="spellEnd"/>
      <w:r w:rsidRPr="00C645F0">
        <w:rPr>
          <w:rFonts w:ascii="Arial" w:eastAsia="Times New Roman" w:hAnsi="Arial" w:cs="Arial"/>
          <w:sz w:val="20"/>
          <w:szCs w:val="20"/>
          <w:lang w:eastAsia="tr-TR"/>
        </w:rPr>
        <w:t xml:space="preserve"> bünyede toprak özelliklerini yansıttığı, toprak derinliği ve </w:t>
      </w:r>
      <w:proofErr w:type="spellStart"/>
      <w:r w:rsidRPr="00C645F0">
        <w:rPr>
          <w:rFonts w:ascii="Arial" w:eastAsia="Times New Roman" w:hAnsi="Arial" w:cs="Arial"/>
          <w:sz w:val="20"/>
          <w:szCs w:val="20"/>
          <w:lang w:eastAsia="tr-TR"/>
        </w:rPr>
        <w:t>oranikk</w:t>
      </w:r>
      <w:proofErr w:type="spellEnd"/>
      <w:r w:rsidRPr="00C645F0">
        <w:rPr>
          <w:rFonts w:ascii="Arial" w:eastAsia="Times New Roman" w:hAnsi="Arial" w:cs="Arial"/>
          <w:sz w:val="20"/>
          <w:szCs w:val="20"/>
          <w:lang w:eastAsia="tr-TR"/>
        </w:rPr>
        <w:t xml:space="preserve"> madde içeriği iyi düzeyde, verim potansiyeli tarımsal üretimi engelleyici durum gözlemlenmediği, taşınmazın 2. sınıf tarım arazisi olarak değerlendirildiği bildirilmiştir.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Kıymeti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34.069,16 TL</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KDV Oranı</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Kaydındaki Şerhler</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Tapu kaydındaki gibidir.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1.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14/12/2021 günü 14:30 - 14:35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2.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18/01/2022 günü 14:30 - 14:35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Satış Yeri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w:t>
      </w:r>
      <w:r w:rsidRPr="00C645F0">
        <w:rPr>
          <w:rFonts w:ascii="Arial" w:eastAsia="Times New Roman" w:hAnsi="Arial" w:cs="Arial"/>
          <w:sz w:val="20"/>
          <w:szCs w:val="20"/>
          <w:lang w:eastAsia="tr-TR"/>
        </w:rPr>
        <w:t> VİZE BELEDİYESİ KAPALI DÜĞÜN SALONU -</w:t>
      </w:r>
      <w:r w:rsidRPr="00C645F0">
        <w:rPr>
          <w:rFonts w:ascii="Arial" w:eastAsia="Times New Roman" w:hAnsi="Arial" w:cs="Arial"/>
          <w:sz w:val="20"/>
          <w:szCs w:val="20"/>
          <w:lang w:eastAsia="tr-TR"/>
        </w:rPr>
        <w:br/>
        <w:t>-----------------------------------------------------------------------------------------------------------------------</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2 NO'LU TAŞINMAZIN</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Özellikleri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 xml:space="preserve">Kırklareli İl, Vize İlçe, 137 Ada, 4 Parsel, EVRENCİK Mahalle/Köy, Köy Civarı Mevkii, taşınmaz imar planı dışında ve tarla vasfında olduğu, kuru tarım arazisi olduğu, %3 -5 eğimli bir yapıya sahip, ilçe merkezi ile taşınmazın bulunduğu köy arasında 12km </w:t>
      </w:r>
      <w:proofErr w:type="spellStart"/>
      <w:r w:rsidRPr="00C645F0">
        <w:rPr>
          <w:rFonts w:ascii="Arial" w:eastAsia="Times New Roman" w:hAnsi="Arial" w:cs="Arial"/>
          <w:sz w:val="20"/>
          <w:szCs w:val="20"/>
          <w:lang w:eastAsia="tr-TR"/>
        </w:rPr>
        <w:t>olduğu,köy</w:t>
      </w:r>
      <w:proofErr w:type="spellEnd"/>
      <w:r w:rsidRPr="00C645F0">
        <w:rPr>
          <w:rFonts w:ascii="Arial" w:eastAsia="Times New Roman" w:hAnsi="Arial" w:cs="Arial"/>
          <w:sz w:val="20"/>
          <w:szCs w:val="20"/>
          <w:lang w:eastAsia="tr-TR"/>
        </w:rPr>
        <w:t xml:space="preserve"> merkezine yaklaşık kuş </w:t>
      </w:r>
      <w:proofErr w:type="spellStart"/>
      <w:r w:rsidRPr="00C645F0">
        <w:rPr>
          <w:rFonts w:ascii="Arial" w:eastAsia="Times New Roman" w:hAnsi="Arial" w:cs="Arial"/>
          <w:sz w:val="20"/>
          <w:szCs w:val="20"/>
          <w:lang w:eastAsia="tr-TR"/>
        </w:rPr>
        <w:t>uçusu</w:t>
      </w:r>
      <w:proofErr w:type="spellEnd"/>
      <w:r w:rsidRPr="00C645F0">
        <w:rPr>
          <w:rFonts w:ascii="Arial" w:eastAsia="Times New Roman" w:hAnsi="Arial" w:cs="Arial"/>
          <w:sz w:val="20"/>
          <w:szCs w:val="20"/>
          <w:lang w:eastAsia="tr-TR"/>
        </w:rPr>
        <w:t xml:space="preserve"> 450m.mesafedeolduğu,taşınmazın kadastral yola cephesi bulunmadığı, toprak yapısı itibari ile </w:t>
      </w:r>
      <w:proofErr w:type="spellStart"/>
      <w:r w:rsidRPr="00C645F0">
        <w:rPr>
          <w:rFonts w:ascii="Arial" w:eastAsia="Times New Roman" w:hAnsi="Arial" w:cs="Arial"/>
          <w:sz w:val="20"/>
          <w:szCs w:val="20"/>
          <w:lang w:eastAsia="tr-TR"/>
        </w:rPr>
        <w:t>alüviyal</w:t>
      </w:r>
      <w:proofErr w:type="spellEnd"/>
      <w:r w:rsidRPr="00C645F0">
        <w:rPr>
          <w:rFonts w:ascii="Arial" w:eastAsia="Times New Roman" w:hAnsi="Arial" w:cs="Arial"/>
          <w:sz w:val="20"/>
          <w:szCs w:val="20"/>
          <w:lang w:eastAsia="tr-TR"/>
        </w:rPr>
        <w:t xml:space="preserve"> büyük toprak grubunda, killi </w:t>
      </w:r>
      <w:proofErr w:type="spellStart"/>
      <w:r w:rsidRPr="00C645F0">
        <w:rPr>
          <w:rFonts w:ascii="Arial" w:eastAsia="Times New Roman" w:hAnsi="Arial" w:cs="Arial"/>
          <w:sz w:val="20"/>
          <w:szCs w:val="20"/>
          <w:lang w:eastAsia="tr-TR"/>
        </w:rPr>
        <w:t>tınlı</w:t>
      </w:r>
      <w:proofErr w:type="spellEnd"/>
      <w:r w:rsidRPr="00C645F0">
        <w:rPr>
          <w:rFonts w:ascii="Arial" w:eastAsia="Times New Roman" w:hAnsi="Arial" w:cs="Arial"/>
          <w:sz w:val="20"/>
          <w:szCs w:val="20"/>
          <w:lang w:eastAsia="tr-TR"/>
        </w:rPr>
        <w:t xml:space="preserve"> bünyede toprak özelliklerini yansıttığı, toprak derinliği ve </w:t>
      </w:r>
      <w:proofErr w:type="spellStart"/>
      <w:r w:rsidRPr="00C645F0">
        <w:rPr>
          <w:rFonts w:ascii="Arial" w:eastAsia="Times New Roman" w:hAnsi="Arial" w:cs="Arial"/>
          <w:sz w:val="20"/>
          <w:szCs w:val="20"/>
          <w:lang w:eastAsia="tr-TR"/>
        </w:rPr>
        <w:t>oranikk</w:t>
      </w:r>
      <w:proofErr w:type="spellEnd"/>
      <w:r w:rsidRPr="00C645F0">
        <w:rPr>
          <w:rFonts w:ascii="Arial" w:eastAsia="Times New Roman" w:hAnsi="Arial" w:cs="Arial"/>
          <w:sz w:val="20"/>
          <w:szCs w:val="20"/>
          <w:lang w:eastAsia="tr-TR"/>
        </w:rPr>
        <w:t xml:space="preserve"> madde içeriği iyi düzeyde, verim potansiyeli tarımsal üretimi engelleyici durum gözlemlenmediği, taşınmazın 2. sınıf tarım arazisi olarak değerlendirildiği bildirilmiştir.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Kıymeti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61.303,88 TL</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KDV Oranı</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Kaydındaki Şerhler</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Tapu kaydındaki gibidir.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1.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14/12/2021 günü 14:45 - 14:50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2.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18/01/2022 günü 14:45 - 14:50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Satış Yeri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w:t>
      </w:r>
      <w:r w:rsidRPr="00C645F0">
        <w:rPr>
          <w:rFonts w:ascii="Arial" w:eastAsia="Times New Roman" w:hAnsi="Arial" w:cs="Arial"/>
          <w:sz w:val="20"/>
          <w:szCs w:val="20"/>
          <w:lang w:eastAsia="tr-TR"/>
        </w:rPr>
        <w:t> VİZE BELEDİYESİ KAPALI DÜĞÜN SALONU -</w:t>
      </w:r>
      <w:r w:rsidRPr="00C645F0">
        <w:rPr>
          <w:rFonts w:ascii="Arial" w:eastAsia="Times New Roman" w:hAnsi="Arial" w:cs="Arial"/>
          <w:sz w:val="20"/>
          <w:szCs w:val="20"/>
          <w:lang w:eastAsia="tr-TR"/>
        </w:rPr>
        <w:br/>
        <w:t>-----------------------------------------------------------------------------------------------------------------------</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3 NO'LU TAŞINMAZIN</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Özellikleri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 xml:space="preserve">Kırklareli İl, Vize İlçe, 122 Ada, 12 Parsel, EVRENCİK Mahalle/Köy, Eski Bağlar Mevkii, taşınmazın imar planı dışında, turu tarım arazisi olup tarla vasfında </w:t>
      </w:r>
      <w:proofErr w:type="spellStart"/>
      <w:r w:rsidRPr="00C645F0">
        <w:rPr>
          <w:rFonts w:ascii="Arial" w:eastAsia="Times New Roman" w:hAnsi="Arial" w:cs="Arial"/>
          <w:sz w:val="20"/>
          <w:szCs w:val="20"/>
          <w:lang w:eastAsia="tr-TR"/>
        </w:rPr>
        <w:t>olduğu,taşınmaz</w:t>
      </w:r>
      <w:proofErr w:type="spellEnd"/>
      <w:r w:rsidRPr="00C645F0">
        <w:rPr>
          <w:rFonts w:ascii="Arial" w:eastAsia="Times New Roman" w:hAnsi="Arial" w:cs="Arial"/>
          <w:sz w:val="20"/>
          <w:szCs w:val="20"/>
          <w:lang w:eastAsia="tr-TR"/>
        </w:rPr>
        <w:t xml:space="preserve"> yaklaşık %3-5 eğimli yapıya sahip, vize ilçe merkezi ile taşınmazın bulunduğu Evrencik köyü 12km olup, taşınmaz köy merkezine yaklaşık kuş uçuşu 2,5 km mesafede taşınmazın güney cephesinin kadastral yola cephesi bulunduğu, toprak yapısı itibari ile </w:t>
      </w:r>
      <w:proofErr w:type="spellStart"/>
      <w:r w:rsidRPr="00C645F0">
        <w:rPr>
          <w:rFonts w:ascii="Arial" w:eastAsia="Times New Roman" w:hAnsi="Arial" w:cs="Arial"/>
          <w:sz w:val="20"/>
          <w:szCs w:val="20"/>
          <w:lang w:eastAsia="tr-TR"/>
        </w:rPr>
        <w:t>alüviyal</w:t>
      </w:r>
      <w:proofErr w:type="spellEnd"/>
      <w:r w:rsidRPr="00C645F0">
        <w:rPr>
          <w:rFonts w:ascii="Arial" w:eastAsia="Times New Roman" w:hAnsi="Arial" w:cs="Arial"/>
          <w:sz w:val="20"/>
          <w:szCs w:val="20"/>
          <w:lang w:eastAsia="tr-TR"/>
        </w:rPr>
        <w:t xml:space="preserve"> büyük toprak grubunda, killi </w:t>
      </w:r>
      <w:proofErr w:type="spellStart"/>
      <w:r w:rsidRPr="00C645F0">
        <w:rPr>
          <w:rFonts w:ascii="Arial" w:eastAsia="Times New Roman" w:hAnsi="Arial" w:cs="Arial"/>
          <w:sz w:val="20"/>
          <w:szCs w:val="20"/>
          <w:lang w:eastAsia="tr-TR"/>
        </w:rPr>
        <w:t>tınlı</w:t>
      </w:r>
      <w:proofErr w:type="spellEnd"/>
      <w:r w:rsidRPr="00C645F0">
        <w:rPr>
          <w:rFonts w:ascii="Arial" w:eastAsia="Times New Roman" w:hAnsi="Arial" w:cs="Arial"/>
          <w:sz w:val="20"/>
          <w:szCs w:val="20"/>
          <w:lang w:eastAsia="tr-TR"/>
        </w:rPr>
        <w:t xml:space="preserve"> bünyede toprak özelliklerini yansıttığı, toprak derinliği ve </w:t>
      </w:r>
      <w:proofErr w:type="spellStart"/>
      <w:r w:rsidRPr="00C645F0">
        <w:rPr>
          <w:rFonts w:ascii="Arial" w:eastAsia="Times New Roman" w:hAnsi="Arial" w:cs="Arial"/>
          <w:sz w:val="20"/>
          <w:szCs w:val="20"/>
          <w:lang w:eastAsia="tr-TR"/>
        </w:rPr>
        <w:t>oranikk</w:t>
      </w:r>
      <w:proofErr w:type="spellEnd"/>
      <w:r w:rsidRPr="00C645F0">
        <w:rPr>
          <w:rFonts w:ascii="Arial" w:eastAsia="Times New Roman" w:hAnsi="Arial" w:cs="Arial"/>
          <w:sz w:val="20"/>
          <w:szCs w:val="20"/>
          <w:lang w:eastAsia="tr-TR"/>
        </w:rPr>
        <w:t xml:space="preserve"> madde içeriği iyi düzeyde, verim potansiyeli tarımsal üretimi engelleyici durum gözlemlenmediği, taşınmazın 2. sınıf tarım arazisi olarak değerlendirildiği bildirilmiştir.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Kıymeti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57.388,80 TL</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KDV Oranı</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Kaydındaki Şerhler</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Tapu kaydındaki gibidir.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1.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14/12/2021 günü 15:00 - 15:05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2.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18/01/2022 günü 15:00 - 15:05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Satış Yeri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w:t>
      </w:r>
      <w:r w:rsidRPr="00C645F0">
        <w:rPr>
          <w:rFonts w:ascii="Arial" w:eastAsia="Times New Roman" w:hAnsi="Arial" w:cs="Arial"/>
          <w:sz w:val="20"/>
          <w:szCs w:val="20"/>
          <w:lang w:eastAsia="tr-TR"/>
        </w:rPr>
        <w:t> VİZE BELEDİYESİKAPALI DÜĞÜN SALONU -</w:t>
      </w:r>
      <w:r w:rsidRPr="00C645F0">
        <w:rPr>
          <w:rFonts w:ascii="Arial" w:eastAsia="Times New Roman" w:hAnsi="Arial" w:cs="Arial"/>
          <w:sz w:val="20"/>
          <w:szCs w:val="20"/>
          <w:lang w:eastAsia="tr-TR"/>
        </w:rPr>
        <w:br/>
        <w:t>-----------------------------------------------------------------------------------------------------------------------</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4 NO'LU TAŞINMAZIN</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Özellikleri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Kırklareli İl, Vize İlçe, 184 Ada, 2 Parsel, EVRENCİK Mahalle/Köy, Köy İçi Mevkii, taşınmaz kerpiç ahır ve arsası niteliğinde olup, köy yerleşik alanında kaldığı,</w:t>
      </w:r>
      <w:r w:rsidRPr="00C645F0">
        <w:rPr>
          <w:rFonts w:ascii="Arial" w:eastAsia="Times New Roman" w:hAnsi="Arial" w:cs="Arial"/>
          <w:sz w:val="20"/>
          <w:szCs w:val="20"/>
          <w:lang w:eastAsia="tr-TR"/>
        </w:rPr>
        <w:br/>
        <w:t xml:space="preserve">Plansız Alanlar İmar Yönetmeliğine </w:t>
      </w:r>
      <w:proofErr w:type="spellStart"/>
      <w:r w:rsidRPr="00C645F0">
        <w:rPr>
          <w:rFonts w:ascii="Arial" w:eastAsia="Times New Roman" w:hAnsi="Arial" w:cs="Arial"/>
          <w:sz w:val="20"/>
          <w:szCs w:val="20"/>
          <w:lang w:eastAsia="tr-TR"/>
        </w:rPr>
        <w:t>göre:Hazırlanacak</w:t>
      </w:r>
      <w:proofErr w:type="spellEnd"/>
      <w:r w:rsidRPr="00C645F0">
        <w:rPr>
          <w:rFonts w:ascii="Arial" w:eastAsia="Times New Roman" w:hAnsi="Arial" w:cs="Arial"/>
          <w:sz w:val="20"/>
          <w:szCs w:val="20"/>
          <w:lang w:eastAsia="tr-TR"/>
        </w:rPr>
        <w:t xml:space="preserve"> imar planlarında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ve minimum 500 m² olması şartı aranır. İfraz suretiyle en fazla beş adet parsel elde edilebilir, elde edilen parsellerde ikinci kere ifraz yapılamaz. Bu alanlarda yer alan, </w:t>
      </w:r>
      <w:proofErr w:type="gramStart"/>
      <w:r w:rsidRPr="00C645F0">
        <w:rPr>
          <w:rFonts w:ascii="Arial" w:eastAsia="Times New Roman" w:hAnsi="Arial" w:cs="Arial"/>
          <w:sz w:val="20"/>
          <w:szCs w:val="20"/>
          <w:lang w:eastAsia="tr-TR"/>
        </w:rPr>
        <w:t>Bu</w:t>
      </w:r>
      <w:proofErr w:type="gramEnd"/>
      <w:r w:rsidRPr="00C645F0">
        <w:rPr>
          <w:rFonts w:ascii="Arial" w:eastAsia="Times New Roman" w:hAnsi="Arial" w:cs="Arial"/>
          <w:sz w:val="20"/>
          <w:szCs w:val="20"/>
          <w:lang w:eastAsia="tr-TR"/>
        </w:rPr>
        <w:t xml:space="preserve"> planın onay </w:t>
      </w:r>
      <w:r w:rsidRPr="00C645F0">
        <w:rPr>
          <w:rFonts w:ascii="Arial" w:eastAsia="Times New Roman" w:hAnsi="Arial" w:cs="Arial"/>
          <w:sz w:val="20"/>
          <w:szCs w:val="20"/>
          <w:lang w:eastAsia="tr-TR"/>
        </w:rPr>
        <w:lastRenderedPageBreak/>
        <w:t xml:space="preserve">tarihinden önce köy nüfusuna kayıtlı olmak koşuluyla mevcut 3 katlı yapılaşmalar için </w:t>
      </w:r>
      <w:proofErr w:type="spellStart"/>
      <w:r w:rsidRPr="00C645F0">
        <w:rPr>
          <w:rFonts w:ascii="Arial" w:eastAsia="Times New Roman" w:hAnsi="Arial" w:cs="Arial"/>
          <w:sz w:val="20"/>
          <w:szCs w:val="20"/>
          <w:lang w:eastAsia="tr-TR"/>
        </w:rPr>
        <w:t>hmaks</w:t>
      </w:r>
      <w:proofErr w:type="spellEnd"/>
      <w:r w:rsidRPr="00C645F0">
        <w:rPr>
          <w:rFonts w:ascii="Arial" w:eastAsia="Times New Roman" w:hAnsi="Arial" w:cs="Arial"/>
          <w:sz w:val="20"/>
          <w:szCs w:val="20"/>
          <w:lang w:eastAsia="tr-TR"/>
        </w:rPr>
        <w:t xml:space="preserve">: 9,5 metredir. Bu alanlarda yer alacak, mevcut 3 katlı yapılaşmalar haricindeki diğer yapılar için: maksimum yükseklik: </w:t>
      </w:r>
      <w:proofErr w:type="gramStart"/>
      <w:r w:rsidRPr="00C645F0">
        <w:rPr>
          <w:rFonts w:ascii="Arial" w:eastAsia="Times New Roman" w:hAnsi="Arial" w:cs="Arial"/>
          <w:sz w:val="20"/>
          <w:szCs w:val="20"/>
          <w:lang w:eastAsia="tr-TR"/>
        </w:rPr>
        <w:t>6.5</w:t>
      </w:r>
      <w:proofErr w:type="gramEnd"/>
      <w:r w:rsidRPr="00C645F0">
        <w:rPr>
          <w:rFonts w:ascii="Arial" w:eastAsia="Times New Roman" w:hAnsi="Arial" w:cs="Arial"/>
          <w:sz w:val="20"/>
          <w:szCs w:val="20"/>
          <w:lang w:eastAsia="tr-TR"/>
        </w:rPr>
        <w:t xml:space="preserve"> metre (2 kat), Maksimum İnşaat Alanı Kat Sayısı (EMSAL):0,60 olacaktır. Zemin katın tarıma yönelik araçların depolanması için kullanıldığı yapılarda; Maksimum yükseklik: 7,5 metre (2 kat) olacaktır. Bu durumlarda, zemin kat kesinlikle ikamete yönelik kullanılamaz. Kırklareli İl Özel İdaresi İmar ve Şehircilik Müdürlüğünden alınan şifahi bilgiye göre dava konusu taşınmaza ait herhangi bir imar arşiv kaydı bulunmamaktadır. Taşınmazın yerinde yapılan incelemede, niteliği Kerpiç Ahır ve Arsası olmasına rağmen, taş duvarları yıkılmış, ahşap çatı taşıyıcısı çökmüş ve harabe vaziyette olup, ekonomik değeri bulunmamaktadır. Taşınmazın arsa yüzölçümü 323,71 m², geometrik olarak amorf formda olup, </w:t>
      </w:r>
      <w:proofErr w:type="spellStart"/>
      <w:r w:rsidRPr="00C645F0">
        <w:rPr>
          <w:rFonts w:ascii="Arial" w:eastAsia="Times New Roman" w:hAnsi="Arial" w:cs="Arial"/>
          <w:sz w:val="20"/>
          <w:szCs w:val="20"/>
          <w:lang w:eastAsia="tr-TR"/>
        </w:rPr>
        <w:t>topografik</w:t>
      </w:r>
      <w:proofErr w:type="spellEnd"/>
      <w:r w:rsidRPr="00C645F0">
        <w:rPr>
          <w:rFonts w:ascii="Arial" w:eastAsia="Times New Roman" w:hAnsi="Arial" w:cs="Arial"/>
          <w:sz w:val="20"/>
          <w:szCs w:val="20"/>
          <w:lang w:eastAsia="tr-TR"/>
        </w:rPr>
        <w:t xml:space="preserve"> olarak eğimsiz bir formadadır. Parselin batısından yaklaşık16,80 metre yola cephesi bulunmaktadır. Köy yerleşik alanı içinde konumlu olup, elektrik, su ve telefon gibi bölgesel altyapı hizmetlerinden faydalanabildiği, doğrudan doğruya veya ivaz ilavesi suretiyle dahi aynen taksimi mümkün olmadığı, taşınmazın tapu kaydındaki ahırın harabe vaziyette olması ve ekonomik değerinin bulunmaması nedeniyle taşınmazın değeri arsa değeri üzerinden takdir edildiği belirtilmiştir.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Kıymeti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56.649,25 TL</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KDV Oranı</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Kaydındaki Şerhler</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Tapu kaydındaki gibidir.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1.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14/12/2021 günü 15:15 - 15:20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2.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18/01/2022 günü 15:15 - 15:20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Satış Yeri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w:t>
      </w:r>
      <w:r w:rsidRPr="00C645F0">
        <w:rPr>
          <w:rFonts w:ascii="Arial" w:eastAsia="Times New Roman" w:hAnsi="Arial" w:cs="Arial"/>
          <w:sz w:val="20"/>
          <w:szCs w:val="20"/>
          <w:lang w:eastAsia="tr-TR"/>
        </w:rPr>
        <w:t> VİZE BELEDİYE KAPALI DÜĞÜN SALONU -</w:t>
      </w:r>
      <w:r w:rsidRPr="00C645F0">
        <w:rPr>
          <w:rFonts w:ascii="Arial" w:eastAsia="Times New Roman" w:hAnsi="Arial" w:cs="Arial"/>
          <w:sz w:val="20"/>
          <w:szCs w:val="20"/>
          <w:lang w:eastAsia="tr-TR"/>
        </w:rPr>
        <w:br/>
        <w:t>-----------------------------------------------------------------------------------------------------------------------</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5 NO'LU TAŞINMAZIN</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Özellikleri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 xml:space="preserve">Kırklareli İl, Vize İlçe, 137 Ada, 5 Parsel, EVRENCİK Mahalle/Köy, Köy Civarı Mevkii, taşınmaz imar planı dışında tarla vasfında kuru tarım arazisi olduğu, yaklaşık %3-5 eğimli yapıya sahip </w:t>
      </w:r>
      <w:proofErr w:type="spellStart"/>
      <w:r w:rsidRPr="00C645F0">
        <w:rPr>
          <w:rFonts w:ascii="Arial" w:eastAsia="Times New Roman" w:hAnsi="Arial" w:cs="Arial"/>
          <w:sz w:val="20"/>
          <w:szCs w:val="20"/>
          <w:lang w:eastAsia="tr-TR"/>
        </w:rPr>
        <w:t>olduğu,ilçe</w:t>
      </w:r>
      <w:proofErr w:type="spellEnd"/>
      <w:r w:rsidRPr="00C645F0">
        <w:rPr>
          <w:rFonts w:ascii="Arial" w:eastAsia="Times New Roman" w:hAnsi="Arial" w:cs="Arial"/>
          <w:sz w:val="20"/>
          <w:szCs w:val="20"/>
          <w:lang w:eastAsia="tr-TR"/>
        </w:rPr>
        <w:t xml:space="preserve"> merkezi ile taşınmazın bulunduğu Evrencik köyü 12km.taşınmaz köy merkezine yaklaşık kuş </w:t>
      </w:r>
      <w:proofErr w:type="spellStart"/>
      <w:r w:rsidRPr="00C645F0">
        <w:rPr>
          <w:rFonts w:ascii="Arial" w:eastAsia="Times New Roman" w:hAnsi="Arial" w:cs="Arial"/>
          <w:sz w:val="20"/>
          <w:szCs w:val="20"/>
          <w:lang w:eastAsia="tr-TR"/>
        </w:rPr>
        <w:t>içusu</w:t>
      </w:r>
      <w:proofErr w:type="spellEnd"/>
      <w:r w:rsidRPr="00C645F0">
        <w:rPr>
          <w:rFonts w:ascii="Arial" w:eastAsia="Times New Roman" w:hAnsi="Arial" w:cs="Arial"/>
          <w:sz w:val="20"/>
          <w:szCs w:val="20"/>
          <w:lang w:eastAsia="tr-TR"/>
        </w:rPr>
        <w:t xml:space="preserve"> 500m. </w:t>
      </w:r>
      <w:proofErr w:type="spellStart"/>
      <w:r w:rsidRPr="00C645F0">
        <w:rPr>
          <w:rFonts w:ascii="Arial" w:eastAsia="Times New Roman" w:hAnsi="Arial" w:cs="Arial"/>
          <w:sz w:val="20"/>
          <w:szCs w:val="20"/>
          <w:lang w:eastAsia="tr-TR"/>
        </w:rPr>
        <w:t>mesafedeolduğu,taşınmazın</w:t>
      </w:r>
      <w:proofErr w:type="spellEnd"/>
      <w:r w:rsidRPr="00C645F0">
        <w:rPr>
          <w:rFonts w:ascii="Arial" w:eastAsia="Times New Roman" w:hAnsi="Arial" w:cs="Arial"/>
          <w:sz w:val="20"/>
          <w:szCs w:val="20"/>
          <w:lang w:eastAsia="tr-TR"/>
        </w:rPr>
        <w:t xml:space="preserve"> kadastral yola cephesi bulunmadığı, toprak yapısı itibari ile </w:t>
      </w:r>
      <w:proofErr w:type="spellStart"/>
      <w:r w:rsidRPr="00C645F0">
        <w:rPr>
          <w:rFonts w:ascii="Arial" w:eastAsia="Times New Roman" w:hAnsi="Arial" w:cs="Arial"/>
          <w:sz w:val="20"/>
          <w:szCs w:val="20"/>
          <w:lang w:eastAsia="tr-TR"/>
        </w:rPr>
        <w:t>alüviyal</w:t>
      </w:r>
      <w:proofErr w:type="spellEnd"/>
      <w:r w:rsidRPr="00C645F0">
        <w:rPr>
          <w:rFonts w:ascii="Arial" w:eastAsia="Times New Roman" w:hAnsi="Arial" w:cs="Arial"/>
          <w:sz w:val="20"/>
          <w:szCs w:val="20"/>
          <w:lang w:eastAsia="tr-TR"/>
        </w:rPr>
        <w:t xml:space="preserve"> büyük toprak grubunda, killi </w:t>
      </w:r>
      <w:proofErr w:type="spellStart"/>
      <w:r w:rsidRPr="00C645F0">
        <w:rPr>
          <w:rFonts w:ascii="Arial" w:eastAsia="Times New Roman" w:hAnsi="Arial" w:cs="Arial"/>
          <w:sz w:val="20"/>
          <w:szCs w:val="20"/>
          <w:lang w:eastAsia="tr-TR"/>
        </w:rPr>
        <w:t>tınlı</w:t>
      </w:r>
      <w:proofErr w:type="spellEnd"/>
      <w:r w:rsidRPr="00C645F0">
        <w:rPr>
          <w:rFonts w:ascii="Arial" w:eastAsia="Times New Roman" w:hAnsi="Arial" w:cs="Arial"/>
          <w:sz w:val="20"/>
          <w:szCs w:val="20"/>
          <w:lang w:eastAsia="tr-TR"/>
        </w:rPr>
        <w:t xml:space="preserve"> bünyede toprak özelliklerini yansıttığı, toprak derinliği ve </w:t>
      </w:r>
      <w:proofErr w:type="spellStart"/>
      <w:r w:rsidRPr="00C645F0">
        <w:rPr>
          <w:rFonts w:ascii="Arial" w:eastAsia="Times New Roman" w:hAnsi="Arial" w:cs="Arial"/>
          <w:sz w:val="20"/>
          <w:szCs w:val="20"/>
          <w:lang w:eastAsia="tr-TR"/>
        </w:rPr>
        <w:t>oranikk</w:t>
      </w:r>
      <w:proofErr w:type="spellEnd"/>
      <w:r w:rsidRPr="00C645F0">
        <w:rPr>
          <w:rFonts w:ascii="Arial" w:eastAsia="Times New Roman" w:hAnsi="Arial" w:cs="Arial"/>
          <w:sz w:val="20"/>
          <w:szCs w:val="20"/>
          <w:lang w:eastAsia="tr-TR"/>
        </w:rPr>
        <w:t xml:space="preserve"> madde içeriği iyi düzeyde, verim potansiyeli tarımsal üretimi engelleyici durum gözlemlenmediği, taşınmazın 2. sınıf tarım arazisi olarak değerlendirildiği bildirilmiştir.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Kıymeti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17.364,88 TL</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KDV Oranı</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Kaydındaki Şerhler</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Tapu kaydındaki gibidir.</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1.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14/12/2021 günü 15:30 - 15:35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2. Satış Günü</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 </w:t>
      </w:r>
      <w:r w:rsidRPr="00C645F0">
        <w:rPr>
          <w:rFonts w:ascii="Arial" w:eastAsia="Times New Roman" w:hAnsi="Arial" w:cs="Arial"/>
          <w:sz w:val="20"/>
          <w:szCs w:val="20"/>
          <w:lang w:eastAsia="tr-TR"/>
        </w:rPr>
        <w:t>18/01/2022 günü 15:30 - 15:35 arası</w:t>
      </w:r>
      <w:r w:rsidRPr="00C645F0">
        <w:rPr>
          <w:rFonts w:ascii="Arial" w:eastAsia="Times New Roman" w:hAnsi="Arial" w:cs="Arial"/>
          <w:sz w:val="20"/>
          <w:szCs w:val="20"/>
          <w:lang w:eastAsia="tr-TR"/>
        </w:rPr>
        <w:br/>
      </w:r>
      <w:r w:rsidRPr="00C645F0">
        <w:rPr>
          <w:rFonts w:ascii="Arial" w:eastAsia="Times New Roman" w:hAnsi="Arial" w:cs="Arial"/>
          <w:b/>
          <w:bCs/>
          <w:sz w:val="20"/>
          <w:szCs w:val="20"/>
          <w:lang w:eastAsia="tr-TR"/>
        </w:rPr>
        <w:t>Satış Yeri</w:t>
      </w:r>
      <w:r w:rsidRPr="00C645F0">
        <w:rPr>
          <w:rFonts w:ascii="Arial" w:eastAsia="Times New Roman" w:hAnsi="Arial" w:cs="Arial"/>
          <w:sz w:val="20"/>
          <w:szCs w:val="20"/>
          <w:lang w:eastAsia="tr-TR"/>
        </w:rPr>
        <w:t> </w:t>
      </w:r>
      <w:r w:rsidRPr="00C645F0">
        <w:rPr>
          <w:rFonts w:ascii="Arial" w:eastAsia="Times New Roman" w:hAnsi="Arial" w:cs="Arial"/>
          <w:b/>
          <w:bCs/>
          <w:sz w:val="20"/>
          <w:szCs w:val="20"/>
          <w:lang w:eastAsia="tr-TR"/>
        </w:rPr>
        <w:t>:</w:t>
      </w:r>
      <w:r w:rsidRPr="00C645F0">
        <w:rPr>
          <w:rFonts w:ascii="Arial" w:eastAsia="Times New Roman" w:hAnsi="Arial" w:cs="Arial"/>
          <w:sz w:val="20"/>
          <w:szCs w:val="20"/>
          <w:lang w:eastAsia="tr-TR"/>
        </w:rPr>
        <w:t> VİZE BELEDİYESİ KAPALI DÜĞÜN SALONU -</w:t>
      </w:r>
      <w:r w:rsidRPr="00C645F0">
        <w:rPr>
          <w:rFonts w:ascii="Arial" w:eastAsia="Times New Roman" w:hAnsi="Arial" w:cs="Arial"/>
          <w:sz w:val="20"/>
          <w:szCs w:val="20"/>
          <w:lang w:eastAsia="tr-TR"/>
        </w:rPr>
        <w:br/>
        <w:t>-----------------------------------------------------------------------------------------------------------------------</w:t>
      </w:r>
      <w:r w:rsidRPr="00C645F0">
        <w:rPr>
          <w:rFonts w:ascii="Arial" w:eastAsia="Times New Roman" w:hAnsi="Arial" w:cs="Arial"/>
          <w:sz w:val="20"/>
          <w:szCs w:val="20"/>
          <w:lang w:eastAsia="tr-TR"/>
        </w:rPr>
        <w:br/>
        <w:t>Satış şartları :</w:t>
      </w:r>
      <w:r w:rsidRPr="00C645F0">
        <w:rPr>
          <w:rFonts w:ascii="Arial" w:eastAsia="Times New Roman" w:hAnsi="Arial" w:cs="Arial"/>
          <w:sz w:val="20"/>
          <w:szCs w:val="20"/>
          <w:lang w:eastAsia="tr-TR"/>
        </w:rPr>
        <w:br/>
        <w:t xml:space="preserve">1- İhale açık artırma suretiyle yapılacaktır. Birinci </w:t>
      </w:r>
      <w:proofErr w:type="spellStart"/>
      <w:r w:rsidRPr="00C645F0">
        <w:rPr>
          <w:rFonts w:ascii="Arial" w:eastAsia="Times New Roman" w:hAnsi="Arial" w:cs="Arial"/>
          <w:sz w:val="20"/>
          <w:szCs w:val="20"/>
          <w:lang w:eastAsia="tr-TR"/>
        </w:rPr>
        <w:t>artırmanınyirmi</w:t>
      </w:r>
      <w:proofErr w:type="spellEnd"/>
      <w:r w:rsidRPr="00C645F0">
        <w:rPr>
          <w:rFonts w:ascii="Arial" w:eastAsia="Times New Roman" w:hAnsi="Arial" w:cs="Arial"/>
          <w:sz w:val="20"/>
          <w:szCs w:val="20"/>
          <w:lang w:eastAsia="tr-TR"/>
        </w:rPr>
        <w:t xml:space="preserve"> gün öncesinden, artırma tarihinden önceki gün sonuna kadar </w:t>
      </w:r>
      <w:r w:rsidRPr="00C645F0">
        <w:rPr>
          <w:rFonts w:ascii="Arial" w:eastAsia="Times New Roman" w:hAnsi="Arial" w:cs="Arial"/>
          <w:b/>
          <w:bCs/>
          <w:sz w:val="20"/>
          <w:szCs w:val="20"/>
          <w:lang w:eastAsia="tr-TR"/>
        </w:rPr>
        <w:t>esatis.uyap.gov.tr</w:t>
      </w:r>
      <w:r w:rsidRPr="00C645F0">
        <w:rPr>
          <w:rFonts w:ascii="Arial" w:eastAsia="Times New Roman" w:hAnsi="Arial" w:cs="Arial"/>
          <w:sz w:val="20"/>
          <w:szCs w:val="20"/>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645F0">
        <w:rPr>
          <w:rFonts w:ascii="Arial" w:eastAsia="Times New Roman" w:hAnsi="Arial" w:cs="Arial"/>
          <w:sz w:val="20"/>
          <w:szCs w:val="20"/>
          <w:lang w:eastAsia="tr-TR"/>
        </w:rPr>
        <w:t>beşincigünden</w:t>
      </w:r>
      <w:proofErr w:type="spellEnd"/>
      <w:r w:rsidRPr="00C645F0">
        <w:rPr>
          <w:rFonts w:ascii="Arial" w:eastAsia="Times New Roman" w:hAnsi="Arial" w:cs="Arial"/>
          <w:sz w:val="20"/>
          <w:szCs w:val="20"/>
          <w:lang w:eastAsia="tr-TR"/>
        </w:rPr>
        <w:t xml:space="preserve">, ikinci artırma gününden önceki gün sonuna kadar elektronik ortamda teklif verilebilecektir. Bu artırmada da malın tahmin edilen değerin %50 </w:t>
      </w:r>
      <w:proofErr w:type="spellStart"/>
      <w:proofErr w:type="gramStart"/>
      <w:r w:rsidRPr="00C645F0">
        <w:rPr>
          <w:rFonts w:ascii="Arial" w:eastAsia="Times New Roman" w:hAnsi="Arial" w:cs="Arial"/>
          <w:sz w:val="20"/>
          <w:szCs w:val="20"/>
          <w:lang w:eastAsia="tr-TR"/>
        </w:rPr>
        <w:t>sini,rüçhanlı</w:t>
      </w:r>
      <w:proofErr w:type="spellEnd"/>
      <w:proofErr w:type="gramEnd"/>
      <w:r w:rsidRPr="00C645F0">
        <w:rPr>
          <w:rFonts w:ascii="Arial" w:eastAsia="Times New Roman" w:hAnsi="Arial" w:cs="Arial"/>
          <w:sz w:val="20"/>
          <w:szCs w:val="20"/>
          <w:lang w:eastAsia="tr-TR"/>
        </w:rPr>
        <w:t xml:space="preserve"> alacaklılar varsa alacakları </w:t>
      </w:r>
      <w:proofErr w:type="spellStart"/>
      <w:r w:rsidRPr="00C645F0">
        <w:rPr>
          <w:rFonts w:ascii="Arial" w:eastAsia="Times New Roman" w:hAnsi="Arial" w:cs="Arial"/>
          <w:sz w:val="20"/>
          <w:szCs w:val="20"/>
          <w:lang w:eastAsia="tr-TR"/>
        </w:rPr>
        <w:t>toplamınıve</w:t>
      </w:r>
      <w:proofErr w:type="spellEnd"/>
      <w:r w:rsidRPr="00C645F0">
        <w:rPr>
          <w:rFonts w:ascii="Arial" w:eastAsia="Times New Roman" w:hAnsi="Arial" w:cs="Arial"/>
          <w:sz w:val="20"/>
          <w:szCs w:val="20"/>
          <w:lang w:eastAsia="tr-TR"/>
        </w:rPr>
        <w:t xml:space="preserve"> satış giderlerini geçmesi şartıyla en çok artırana ihale olunur. Böyle fazla bedelle alıcı çıkmazsa satış talebi düşecektir.</w:t>
      </w:r>
      <w:r w:rsidRPr="00C645F0">
        <w:rPr>
          <w:rFonts w:ascii="Arial" w:eastAsia="Times New Roman" w:hAnsi="Arial" w:cs="Arial"/>
          <w:sz w:val="20"/>
          <w:szCs w:val="20"/>
          <w:lang w:eastAsia="tr-TR"/>
        </w:rPr>
        <w:br/>
        <w:t xml:space="preserve">2- Artırmaya iştirak edeceklerin, tahmin edilen değerin </w:t>
      </w:r>
      <w:proofErr w:type="gramStart"/>
      <w:r w:rsidRPr="00C645F0">
        <w:rPr>
          <w:rFonts w:ascii="Arial" w:eastAsia="Times New Roman" w:hAnsi="Arial" w:cs="Arial"/>
          <w:sz w:val="20"/>
          <w:szCs w:val="20"/>
          <w:lang w:eastAsia="tr-TR"/>
        </w:rPr>
        <w:t>% 20</w:t>
      </w:r>
      <w:proofErr w:type="gramEnd"/>
      <w:r w:rsidRPr="00C645F0">
        <w:rPr>
          <w:rFonts w:ascii="Arial" w:eastAsia="Times New Roman" w:hAnsi="Arial" w:cs="Arial"/>
          <w:sz w:val="20"/>
          <w:szCs w:val="20"/>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C645F0">
        <w:rPr>
          <w:rFonts w:ascii="Arial" w:eastAsia="Times New Roman" w:hAnsi="Arial" w:cs="Arial"/>
          <w:sz w:val="20"/>
          <w:szCs w:val="20"/>
          <w:lang w:eastAsia="tr-TR"/>
        </w:rPr>
        <w:t>ileteslim</w:t>
      </w:r>
      <w:proofErr w:type="spellEnd"/>
      <w:r w:rsidRPr="00C645F0">
        <w:rPr>
          <w:rFonts w:ascii="Arial" w:eastAsia="Times New Roman" w:hAnsi="Arial" w:cs="Arial"/>
          <w:sz w:val="20"/>
          <w:szCs w:val="20"/>
          <w:lang w:eastAsia="tr-TR"/>
        </w:rPr>
        <w:t xml:space="preserve"> </w:t>
      </w:r>
      <w:proofErr w:type="spellStart"/>
      <w:r w:rsidRPr="00C645F0">
        <w:rPr>
          <w:rFonts w:ascii="Arial" w:eastAsia="Times New Roman" w:hAnsi="Arial" w:cs="Arial"/>
          <w:sz w:val="20"/>
          <w:szCs w:val="20"/>
          <w:lang w:eastAsia="tr-TR"/>
        </w:rPr>
        <w:t>masraflarıalıcıya</w:t>
      </w:r>
      <w:proofErr w:type="spellEnd"/>
      <w:r w:rsidRPr="00C645F0">
        <w:rPr>
          <w:rFonts w:ascii="Arial" w:eastAsia="Times New Roman" w:hAnsi="Arial" w:cs="Arial"/>
          <w:sz w:val="20"/>
          <w:szCs w:val="20"/>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645F0">
        <w:rPr>
          <w:rFonts w:ascii="Arial" w:eastAsia="Times New Roman" w:hAnsi="Arial" w:cs="Arial"/>
          <w:sz w:val="20"/>
          <w:szCs w:val="20"/>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C645F0">
        <w:rPr>
          <w:rFonts w:ascii="Arial" w:eastAsia="Times New Roman" w:hAnsi="Arial" w:cs="Arial"/>
          <w:sz w:val="20"/>
          <w:szCs w:val="20"/>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645F0">
        <w:rPr>
          <w:rFonts w:ascii="Arial" w:eastAsia="Times New Roman" w:hAnsi="Arial" w:cs="Arial"/>
          <w:sz w:val="20"/>
          <w:szCs w:val="20"/>
          <w:lang w:eastAsia="tr-TR"/>
        </w:rPr>
        <w:t>müteselsilen</w:t>
      </w:r>
      <w:proofErr w:type="spellEnd"/>
      <w:r w:rsidRPr="00C645F0">
        <w:rPr>
          <w:rFonts w:ascii="Arial" w:eastAsia="Times New Roman" w:hAnsi="Arial" w:cs="Arial"/>
          <w:sz w:val="20"/>
          <w:szCs w:val="20"/>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w:t>
      </w:r>
      <w:r w:rsidRPr="00C645F0">
        <w:rPr>
          <w:rFonts w:ascii="Arial" w:eastAsia="Times New Roman" w:hAnsi="Arial" w:cs="Arial"/>
          <w:sz w:val="20"/>
          <w:szCs w:val="20"/>
          <w:lang w:eastAsia="tr-TR"/>
        </w:rPr>
        <w:lastRenderedPageBreak/>
        <w:t>verildiği takdirde isteyen alıcıya bir örneği gönderilebilir. 6- Satışa iştirak edenlerin şartnameyi görmüş ve münderecatını kabul etmiş sayılacakları, başkaca bilgi almak isteyenlerin 2020/5 Satış sayılı dosya numarasıyla müdürlüğümüze başvurmaları ilan olunur.21/10/2021</w:t>
      </w:r>
    </w:p>
    <w:p w14:paraId="2A1358C6" w14:textId="77777777" w:rsidR="00B5685D" w:rsidRPr="00C645F0" w:rsidRDefault="00B5685D" w:rsidP="004939BA">
      <w:pPr>
        <w:spacing w:after="0" w:line="240" w:lineRule="auto"/>
        <w:jc w:val="both"/>
        <w:rPr>
          <w:rFonts w:ascii="Arial" w:eastAsia="Times New Roman" w:hAnsi="Arial" w:cs="Arial"/>
          <w:sz w:val="20"/>
          <w:szCs w:val="20"/>
          <w:lang w:eastAsia="tr-TR"/>
        </w:rPr>
      </w:pPr>
      <w:r w:rsidRPr="00C645F0">
        <w:rPr>
          <w:rFonts w:ascii="Arial" w:eastAsia="Times New Roman" w:hAnsi="Arial" w:cs="Arial"/>
          <w:sz w:val="20"/>
          <w:szCs w:val="20"/>
          <w:lang w:eastAsia="tr-TR"/>
        </w:rPr>
        <w:t>(İİK m.126)</w:t>
      </w:r>
      <w:r w:rsidRPr="00C645F0">
        <w:rPr>
          <w:rFonts w:ascii="Arial" w:eastAsia="Times New Roman" w:hAnsi="Arial" w:cs="Arial"/>
          <w:sz w:val="20"/>
          <w:szCs w:val="20"/>
          <w:lang w:eastAsia="tr-TR"/>
        </w:rPr>
        <w:br/>
        <w:t>(*) İlgililer tabirine irtifak hakkı sahipleri de dahildir.</w:t>
      </w:r>
      <w:r w:rsidRPr="00C645F0">
        <w:rPr>
          <w:rFonts w:ascii="Arial" w:eastAsia="Times New Roman" w:hAnsi="Arial" w:cs="Arial"/>
          <w:sz w:val="20"/>
          <w:szCs w:val="20"/>
          <w:lang w:eastAsia="tr-TR"/>
        </w:rPr>
        <w:br/>
      </w:r>
      <w:proofErr w:type="gramStart"/>
      <w:r w:rsidRPr="00C645F0">
        <w:rPr>
          <w:rFonts w:ascii="Arial" w:eastAsia="Times New Roman" w:hAnsi="Arial" w:cs="Arial"/>
          <w:sz w:val="20"/>
          <w:szCs w:val="20"/>
          <w:lang w:eastAsia="tr-TR"/>
        </w:rPr>
        <w:t>* :</w:t>
      </w:r>
      <w:proofErr w:type="gramEnd"/>
      <w:r w:rsidRPr="00C645F0">
        <w:rPr>
          <w:rFonts w:ascii="Arial" w:eastAsia="Times New Roman" w:hAnsi="Arial" w:cs="Arial"/>
          <w:sz w:val="20"/>
          <w:szCs w:val="20"/>
          <w:lang w:eastAsia="tr-TR"/>
        </w:rPr>
        <w:t xml:space="preserve"> Bu örnek, bu Yönetmelikten önceki uygulamada kullanılan Örnek 64'e karşılık gelmektedir.</w:t>
      </w:r>
    </w:p>
    <w:p w14:paraId="63895CD8" w14:textId="77777777" w:rsidR="00A03F80" w:rsidRPr="00C645F0" w:rsidRDefault="00A03F80" w:rsidP="004939BA">
      <w:pPr>
        <w:jc w:val="both"/>
        <w:rPr>
          <w:rFonts w:ascii="Arial" w:hAnsi="Arial" w:cs="Arial"/>
          <w:sz w:val="20"/>
          <w:szCs w:val="20"/>
        </w:rPr>
      </w:pPr>
    </w:p>
    <w:sectPr w:rsidR="00A03F80" w:rsidRPr="00C64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5D"/>
    <w:rsid w:val="004939BA"/>
    <w:rsid w:val="00A03F80"/>
    <w:rsid w:val="00A8703C"/>
    <w:rsid w:val="00B5685D"/>
    <w:rsid w:val="00C64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DAF2"/>
  <w15:chartTrackingRefBased/>
  <w15:docId w15:val="{C06AEA7E-D63C-4FE0-B114-F3268005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19799">
      <w:bodyDiv w:val="1"/>
      <w:marLeft w:val="0"/>
      <w:marRight w:val="0"/>
      <w:marTop w:val="0"/>
      <w:marBottom w:val="0"/>
      <w:divBdr>
        <w:top w:val="none" w:sz="0" w:space="0" w:color="auto"/>
        <w:left w:val="none" w:sz="0" w:space="0" w:color="auto"/>
        <w:bottom w:val="none" w:sz="0" w:space="0" w:color="auto"/>
        <w:right w:val="none" w:sz="0" w:space="0" w:color="auto"/>
      </w:divBdr>
      <w:divsChild>
        <w:div w:id="1911114711">
          <w:marLeft w:val="0"/>
          <w:marRight w:val="0"/>
          <w:marTop w:val="0"/>
          <w:marBottom w:val="0"/>
          <w:divBdr>
            <w:top w:val="none" w:sz="0" w:space="0" w:color="auto"/>
            <w:left w:val="none" w:sz="0" w:space="0" w:color="auto"/>
            <w:bottom w:val="none" w:sz="0" w:space="0" w:color="auto"/>
            <w:right w:val="none" w:sz="0" w:space="0" w:color="auto"/>
          </w:divBdr>
        </w:div>
        <w:div w:id="19913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1465</Words>
  <Characters>8353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3</cp:revision>
  <dcterms:created xsi:type="dcterms:W3CDTF">2021-10-28T16:13:00Z</dcterms:created>
  <dcterms:modified xsi:type="dcterms:W3CDTF">2021-11-04T06:52:00Z</dcterms:modified>
</cp:coreProperties>
</file>